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47" w:rsidRDefault="00321C47" w:rsidP="00321C4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000000"/>
          <w:sz w:val="72"/>
        </w:rPr>
      </w:pPr>
      <w:r>
        <w:rPr>
          <w:rFonts w:ascii="Arial" w:hAnsi="Arial" w:cs="Arial"/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6C72002C" wp14:editId="6C7D9749">
            <wp:simplePos x="0" y="0"/>
            <wp:positionH relativeFrom="column">
              <wp:posOffset>4761230</wp:posOffset>
            </wp:positionH>
            <wp:positionV relativeFrom="paragraph">
              <wp:posOffset>80010</wp:posOffset>
            </wp:positionV>
            <wp:extent cx="1530350" cy="1019175"/>
            <wp:effectExtent l="19050" t="0" r="12700" b="371475"/>
            <wp:wrapNone/>
            <wp:docPr id="1" name="Рисунок 1" descr="C:\Users\User\Desktop\макк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ккк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0191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C47" w:rsidRPr="00321C47" w:rsidRDefault="00321C47" w:rsidP="00321C4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000000"/>
        </w:rPr>
      </w:pPr>
      <w:r w:rsidRPr="00321C47">
        <w:rPr>
          <w:rStyle w:val="a4"/>
          <w:rFonts w:ascii="Arial" w:hAnsi="Arial" w:cs="Arial"/>
          <w:color w:val="000000"/>
          <w:sz w:val="72"/>
        </w:rPr>
        <w:t>ВНИМАНИЕ</w:t>
      </w:r>
      <w:proofErr w:type="gramStart"/>
      <w:r>
        <w:rPr>
          <w:rStyle w:val="a4"/>
          <w:rFonts w:ascii="Arial" w:hAnsi="Arial" w:cs="Arial"/>
          <w:color w:val="000000"/>
          <w:sz w:val="72"/>
        </w:rPr>
        <w:t xml:space="preserve"> !</w:t>
      </w:r>
      <w:proofErr w:type="gramEnd"/>
      <w:r>
        <w:rPr>
          <w:rStyle w:val="a4"/>
          <w:rFonts w:ascii="Arial" w:hAnsi="Arial" w:cs="Arial"/>
          <w:color w:val="000000"/>
          <w:sz w:val="72"/>
        </w:rPr>
        <w:t>!!</w:t>
      </w:r>
      <w:r w:rsidRPr="00321C47">
        <w:rPr>
          <w:rStyle w:val="a4"/>
          <w:rFonts w:ascii="Arial" w:hAnsi="Arial" w:cs="Arial"/>
          <w:color w:val="000000"/>
          <w:sz w:val="72"/>
        </w:rPr>
        <w:t xml:space="preserve"> </w:t>
      </w:r>
    </w:p>
    <w:p w:rsidR="00321C47" w:rsidRDefault="00321C47" w:rsidP="00321C47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000000"/>
        </w:rPr>
      </w:pPr>
    </w:p>
    <w:p w:rsidR="00321C47" w:rsidRPr="00321C47" w:rsidRDefault="00321C47" w:rsidP="00321C4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</w:rPr>
      </w:pPr>
      <w:r w:rsidRPr="00321C47">
        <w:rPr>
          <w:rStyle w:val="a4"/>
          <w:rFonts w:ascii="Arial" w:hAnsi="Arial" w:cs="Arial"/>
          <w:color w:val="000000"/>
          <w:sz w:val="28"/>
        </w:rPr>
        <w:t>ИНФОРМАЦИЯ</w:t>
      </w:r>
      <w:r w:rsidRPr="00321C47">
        <w:rPr>
          <w:rFonts w:ascii="Arial" w:hAnsi="Arial" w:cs="Arial"/>
          <w:color w:val="000000"/>
          <w:sz w:val="28"/>
        </w:rPr>
        <w:br/>
      </w:r>
      <w:r w:rsidRPr="00321C47">
        <w:rPr>
          <w:rStyle w:val="a4"/>
          <w:rFonts w:ascii="Arial" w:hAnsi="Arial" w:cs="Arial"/>
          <w:color w:val="000000"/>
          <w:sz w:val="28"/>
        </w:rPr>
        <w:t>о запрете на территории Российской Федерации культивирования</w:t>
      </w:r>
      <w:r>
        <w:rPr>
          <w:rStyle w:val="a4"/>
          <w:rFonts w:ascii="Arial" w:hAnsi="Arial" w:cs="Arial"/>
          <w:color w:val="000000"/>
          <w:sz w:val="28"/>
        </w:rPr>
        <w:t xml:space="preserve"> </w:t>
      </w:r>
      <w:r w:rsidRPr="00321C47">
        <w:rPr>
          <w:rStyle w:val="a4"/>
          <w:rFonts w:ascii="Arial" w:hAnsi="Arial" w:cs="Arial"/>
          <w:color w:val="000000"/>
          <w:sz w:val="28"/>
        </w:rPr>
        <w:t>опийного мака, кокаинового куста, конопли</w:t>
      </w:r>
    </w:p>
    <w:p w:rsidR="00321C47" w:rsidRDefault="00321C47" w:rsidP="00321C4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Незаконное культивирование запрещенных к возделыванию растений, содержащих наркотические вещества, и непринятие мер по их уничтожению влечет за собой ответственность согласно действующему законодательству Российской Федерации.</w:t>
      </w:r>
    </w:p>
    <w:p w:rsidR="00321C47" w:rsidRDefault="00321C47" w:rsidP="00321C4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статье 231 УК РФ за незаконное культивирование мака и конопли 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предусматривается наказание в виде штрафа в размере </w:t>
      </w:r>
      <w:r w:rsidRPr="00321C47">
        <w:rPr>
          <w:rFonts w:ascii="Arial" w:hAnsi="Arial" w:cs="Arial"/>
          <w:b/>
          <w:color w:val="000000"/>
        </w:rPr>
        <w:t xml:space="preserve">до трехсот тысяч рублей </w:t>
      </w:r>
      <w:r>
        <w:rPr>
          <w:rFonts w:ascii="Arial" w:hAnsi="Arial" w:cs="Arial"/>
          <w:color w:val="000000"/>
        </w:rPr>
        <w:t xml:space="preserve">или в размере заработной платы или иного дохода осужденного за период до двух лет, либо лишение свободы на срок </w:t>
      </w:r>
      <w:r w:rsidRPr="00321C47">
        <w:rPr>
          <w:rFonts w:ascii="Arial" w:hAnsi="Arial" w:cs="Arial"/>
          <w:b/>
          <w:color w:val="000000"/>
        </w:rPr>
        <w:t>до двух лет.</w:t>
      </w:r>
      <w:r>
        <w:rPr>
          <w:rFonts w:ascii="Arial" w:hAnsi="Arial" w:cs="Arial"/>
          <w:color w:val="000000"/>
        </w:rPr>
        <w:t xml:space="preserve"> Частью 2 статьи 231 Уголовного кодекса РФ предусмотрена ответственность за совершение этого же деяния, но при наличии квалифицирующих признаков: группой лиц по предварительному сговору или организованной группой, в крупном размере. Наказание - в виде лишения свободы на срок от 3 до 8 лет.</w:t>
      </w:r>
    </w:p>
    <w:p w:rsidR="00321C47" w:rsidRPr="00321C47" w:rsidRDefault="00321C47" w:rsidP="00321C4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</w:rPr>
      </w:pPr>
      <w:r w:rsidRPr="00321C47">
        <w:rPr>
          <w:rFonts w:ascii="Arial" w:hAnsi="Arial" w:cs="Arial"/>
          <w:b/>
          <w:color w:val="000000"/>
        </w:rPr>
        <w:t>Незнание закона не освобождает от ответственности.</w:t>
      </w:r>
    </w:p>
    <w:p w:rsidR="00321C47" w:rsidRDefault="00321C47" w:rsidP="00321C4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Необходимо знать, что российским законодательством в Кодексе об административных правонарушениях РФ для землевладельцев или землепользователей в случае непринятия мер по уничтожению дикорастущих </w:t>
      </w:r>
      <w:proofErr w:type="spellStart"/>
      <w:r>
        <w:rPr>
          <w:rFonts w:ascii="Arial" w:hAnsi="Arial" w:cs="Arial"/>
          <w:color w:val="000000"/>
        </w:rPr>
        <w:t>наркосодержащих</w:t>
      </w:r>
      <w:proofErr w:type="spellEnd"/>
      <w:r>
        <w:rPr>
          <w:rFonts w:ascii="Arial" w:hAnsi="Arial" w:cs="Arial"/>
          <w:color w:val="000000"/>
        </w:rPr>
        <w:t xml:space="preserve"> растений предусмотрена административная ответственность. Она выражается в виде наложения административного штрафа на граждан от </w:t>
      </w:r>
      <w:r w:rsidRPr="00321C47">
        <w:rPr>
          <w:rFonts w:ascii="Arial" w:hAnsi="Arial" w:cs="Arial"/>
          <w:b/>
          <w:color w:val="000000"/>
        </w:rPr>
        <w:t xml:space="preserve">пятнадцати до двадцати минимальных </w:t>
      </w:r>
      <w:proofErr w:type="gramStart"/>
      <w:r w:rsidRPr="00321C47">
        <w:rPr>
          <w:rFonts w:ascii="Arial" w:hAnsi="Arial" w:cs="Arial"/>
          <w:b/>
          <w:color w:val="000000"/>
        </w:rPr>
        <w:t>размеров оплаты труда</w:t>
      </w:r>
      <w:proofErr w:type="gramEnd"/>
      <w:r>
        <w:rPr>
          <w:rFonts w:ascii="Arial" w:hAnsi="Arial" w:cs="Arial"/>
          <w:color w:val="000000"/>
        </w:rPr>
        <w:t>, на должностных лиц - от тридцати до сорока минимальных размеров оплаты труда, на юридических лиц - от трехсот до четырехсот минимальных размеров оплаты труда.</w:t>
      </w:r>
    </w:p>
    <w:p w:rsidR="00321C47" w:rsidRDefault="00321C47" w:rsidP="00321C4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Уважаемые жители </w:t>
      </w:r>
      <w:proofErr w:type="spellStart"/>
      <w:r>
        <w:rPr>
          <w:rStyle w:val="a4"/>
          <w:rFonts w:ascii="Arial" w:hAnsi="Arial" w:cs="Arial"/>
          <w:color w:val="000000"/>
        </w:rPr>
        <w:t>пос</w:t>
      </w:r>
      <w:proofErr w:type="gramStart"/>
      <w:r>
        <w:rPr>
          <w:rStyle w:val="a4"/>
          <w:rFonts w:ascii="Arial" w:hAnsi="Arial" w:cs="Arial"/>
          <w:color w:val="000000"/>
        </w:rPr>
        <w:t>.К</w:t>
      </w:r>
      <w:proofErr w:type="gramEnd"/>
      <w:r>
        <w:rPr>
          <w:rStyle w:val="a4"/>
          <w:rFonts w:ascii="Arial" w:hAnsi="Arial" w:cs="Arial"/>
          <w:color w:val="000000"/>
        </w:rPr>
        <w:t>ажым</w:t>
      </w:r>
      <w:proofErr w:type="spellEnd"/>
      <w:r>
        <w:rPr>
          <w:rStyle w:val="a4"/>
          <w:rFonts w:ascii="Arial" w:hAnsi="Arial" w:cs="Arial"/>
          <w:color w:val="000000"/>
        </w:rPr>
        <w:t>!</w:t>
      </w:r>
    </w:p>
    <w:p w:rsidR="00321C47" w:rsidRDefault="00321C47" w:rsidP="00321C4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Будьте бдительны и внимательны к своим участкам и участкам своих соседей! Если Вам известны случаи незаконного выращивания мака и конопли или их распространения, а также места скопления наркоманов, притоны и лица, сбывающие наркотические, психотропные, сильнодействующие ядовитые вещества сообщите об этом по телефонам:</w:t>
      </w:r>
    </w:p>
    <w:p w:rsidR="00321C47" w:rsidRDefault="00321C47" w:rsidP="00321C4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-дежурной части </w:t>
      </w:r>
      <w:r>
        <w:rPr>
          <w:rStyle w:val="a4"/>
          <w:rFonts w:ascii="Arial" w:hAnsi="Arial" w:cs="Arial"/>
          <w:color w:val="000000"/>
        </w:rPr>
        <w:t xml:space="preserve">ОП № 14 </w:t>
      </w:r>
      <w:r>
        <w:rPr>
          <w:rStyle w:val="a4"/>
          <w:rFonts w:ascii="Arial" w:hAnsi="Arial" w:cs="Arial"/>
          <w:color w:val="000000"/>
        </w:rPr>
        <w:t xml:space="preserve">МВД России по </w:t>
      </w:r>
      <w:r>
        <w:rPr>
          <w:rStyle w:val="a4"/>
          <w:rFonts w:ascii="Arial" w:hAnsi="Arial" w:cs="Arial"/>
          <w:color w:val="000000"/>
        </w:rPr>
        <w:t>Койгородс</w:t>
      </w:r>
      <w:r>
        <w:rPr>
          <w:rStyle w:val="a4"/>
          <w:rFonts w:ascii="Arial" w:hAnsi="Arial" w:cs="Arial"/>
          <w:color w:val="000000"/>
        </w:rPr>
        <w:t xml:space="preserve">кому району: </w:t>
      </w:r>
      <w:r>
        <w:rPr>
          <w:rStyle w:val="a4"/>
          <w:rFonts w:ascii="Arial" w:hAnsi="Arial" w:cs="Arial"/>
          <w:color w:val="000000"/>
        </w:rPr>
        <w:t>95-8-04</w:t>
      </w:r>
      <w:r>
        <w:rPr>
          <w:rStyle w:val="a4"/>
          <w:rFonts w:ascii="Arial" w:hAnsi="Arial" w:cs="Arial"/>
          <w:color w:val="000000"/>
        </w:rPr>
        <w:t>;</w:t>
      </w:r>
    </w:p>
    <w:p w:rsidR="00321C47" w:rsidRDefault="00321C47" w:rsidP="00321C4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-</w:t>
      </w:r>
      <w:r>
        <w:rPr>
          <w:rStyle w:val="a4"/>
          <w:rFonts w:ascii="Arial" w:hAnsi="Arial" w:cs="Arial"/>
          <w:color w:val="000000"/>
        </w:rPr>
        <w:t xml:space="preserve">администрации </w:t>
      </w:r>
      <w:r>
        <w:rPr>
          <w:rStyle w:val="a4"/>
          <w:rFonts w:ascii="Arial" w:hAnsi="Arial" w:cs="Arial"/>
          <w:color w:val="000000"/>
        </w:rPr>
        <w:t xml:space="preserve"> сельс</w:t>
      </w:r>
      <w:r>
        <w:rPr>
          <w:rStyle w:val="a4"/>
          <w:rFonts w:ascii="Arial" w:hAnsi="Arial" w:cs="Arial"/>
          <w:color w:val="000000"/>
        </w:rPr>
        <w:t>кого поселения «Кажым»</w:t>
      </w:r>
      <w:proofErr w:type="gramStart"/>
      <w:r>
        <w:rPr>
          <w:rStyle w:val="a4"/>
          <w:rFonts w:ascii="Arial" w:hAnsi="Arial" w:cs="Arial"/>
          <w:color w:val="000000"/>
        </w:rPr>
        <w:t xml:space="preserve"> </w:t>
      </w:r>
      <w:r>
        <w:rPr>
          <w:rStyle w:val="a4"/>
          <w:rFonts w:ascii="Arial" w:hAnsi="Arial" w:cs="Arial"/>
          <w:color w:val="000000"/>
        </w:rPr>
        <w:t>:</w:t>
      </w:r>
      <w:proofErr w:type="gramEnd"/>
      <w:r>
        <w:rPr>
          <w:rStyle w:val="a4"/>
          <w:rFonts w:ascii="Arial" w:hAnsi="Arial" w:cs="Arial"/>
          <w:color w:val="000000"/>
        </w:rPr>
        <w:t xml:space="preserve"> 92</w:t>
      </w:r>
      <w:r>
        <w:rPr>
          <w:rStyle w:val="a4"/>
          <w:rFonts w:ascii="Arial" w:hAnsi="Arial" w:cs="Arial"/>
          <w:color w:val="000000"/>
        </w:rPr>
        <w:t>-</w:t>
      </w:r>
      <w:r>
        <w:rPr>
          <w:rStyle w:val="a4"/>
          <w:rFonts w:ascii="Arial" w:hAnsi="Arial" w:cs="Arial"/>
          <w:color w:val="000000"/>
        </w:rPr>
        <w:t>2</w:t>
      </w:r>
      <w:r>
        <w:rPr>
          <w:rStyle w:val="a4"/>
          <w:rFonts w:ascii="Arial" w:hAnsi="Arial" w:cs="Arial"/>
          <w:color w:val="000000"/>
        </w:rPr>
        <w:t>-93</w:t>
      </w:r>
      <w:r>
        <w:rPr>
          <w:rStyle w:val="a4"/>
          <w:rFonts w:ascii="Arial" w:hAnsi="Arial" w:cs="Arial"/>
          <w:color w:val="000000"/>
        </w:rPr>
        <w:t>.</w:t>
      </w:r>
    </w:p>
    <w:p w:rsidR="00321C47" w:rsidRDefault="00321C47" w:rsidP="00321C4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21C47" w:rsidRDefault="00321C47" w:rsidP="00321C4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A0031" w:rsidRDefault="00DA0031"/>
    <w:sectPr w:rsidR="00DA0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47"/>
    <w:rsid w:val="00321C47"/>
    <w:rsid w:val="00351E68"/>
    <w:rsid w:val="00DA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1C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1C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06FD8-27C8-45D8-ABBB-8C8BC56E6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2019-07-02T08:15:00Z</cp:lastPrinted>
  <dcterms:created xsi:type="dcterms:W3CDTF">2019-07-02T07:09:00Z</dcterms:created>
  <dcterms:modified xsi:type="dcterms:W3CDTF">2019-07-02T08:20:00Z</dcterms:modified>
</cp:coreProperties>
</file>