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2552"/>
        <w:gridCol w:w="1800"/>
        <w:gridCol w:w="2028"/>
      </w:tblGrid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сикт овмöдчöминса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Сöвет </w:t>
            </w:r>
          </w:p>
        </w:tc>
        <w:tc>
          <w:tcPr>
            <w:tcW w:w="2551" w:type="dxa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A8CBD3" wp14:editId="12B4A28E">
                  <wp:extent cx="812800" cy="901700"/>
                  <wp:effectExtent l="0" t="0" r="6350" b="0"/>
                  <wp:docPr id="1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Совет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E94FD9" w:rsidTr="00E94FD9">
        <w:trPr>
          <w:trHeight w:val="452"/>
        </w:trPr>
        <w:tc>
          <w:tcPr>
            <w:tcW w:w="318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КЫВКÖРТÖД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4FD9" w:rsidTr="00E94FD9">
        <w:tc>
          <w:tcPr>
            <w:tcW w:w="496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31 января </w:t>
            </w:r>
          </w:p>
        </w:tc>
        <w:tc>
          <w:tcPr>
            <w:tcW w:w="992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2014 г.</w:t>
            </w:r>
          </w:p>
        </w:tc>
        <w:tc>
          <w:tcPr>
            <w:tcW w:w="4351" w:type="dxa"/>
            <w:gridSpan w:val="2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III</w:t>
            </w:r>
            <w:r w:rsidR="004329BE">
              <w:rPr>
                <w:sz w:val="28"/>
                <w:lang w:eastAsia="en-US"/>
              </w:rPr>
              <w:t>-14/68</w:t>
            </w:r>
          </w:p>
        </w:tc>
      </w:tr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rPr>
                <w:sz w:val="24"/>
                <w:vertAlign w:val="superscript"/>
                <w:lang w:eastAsia="en-US"/>
              </w:rPr>
            </w:pPr>
            <w:r>
              <w:rPr>
                <w:sz w:val="28"/>
                <w:vertAlign w:val="superscript"/>
                <w:lang w:eastAsia="en-US"/>
              </w:rPr>
              <w:tab/>
            </w:r>
            <w:r>
              <w:rPr>
                <w:sz w:val="22"/>
                <w:szCs w:val="22"/>
                <w:vertAlign w:val="superscript"/>
                <w:lang w:eastAsia="en-US"/>
              </w:rPr>
              <w:t>(Республика Коми , п. Кажым)</w:t>
            </w:r>
          </w:p>
        </w:tc>
        <w:tc>
          <w:tcPr>
            <w:tcW w:w="637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E94FD9" w:rsidRDefault="00E94FD9" w:rsidP="00E94FD9">
      <w:pPr>
        <w:widowControl/>
        <w:autoSpaceDE/>
        <w:adjustRightInd/>
        <w:jc w:val="right"/>
        <w:rPr>
          <w:sz w:val="28"/>
        </w:rPr>
      </w:pPr>
    </w:p>
    <w:p w:rsidR="00F91F56" w:rsidRDefault="00E94FD9" w:rsidP="00E94FD9">
      <w:pPr>
        <w:widowControl/>
        <w:rPr>
          <w:rFonts w:eastAsiaTheme="minorHAnsi"/>
          <w:b/>
          <w:bCs/>
          <w:sz w:val="28"/>
          <w:lang w:eastAsia="en-US"/>
        </w:rPr>
      </w:pPr>
      <w:r w:rsidRPr="00E94FD9">
        <w:rPr>
          <w:rFonts w:eastAsiaTheme="minorHAnsi"/>
          <w:b/>
          <w:bCs/>
          <w:sz w:val="28"/>
          <w:lang w:eastAsia="en-US"/>
        </w:rPr>
        <w:t xml:space="preserve">Об  утверждении генерального плана </w:t>
      </w:r>
    </w:p>
    <w:p w:rsidR="00F91F56" w:rsidRDefault="00F91F56" w:rsidP="00E94FD9">
      <w:pPr>
        <w:widowControl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bCs/>
          <w:sz w:val="28"/>
          <w:lang w:eastAsia="en-US"/>
        </w:rPr>
        <w:t xml:space="preserve"> и правил землепользования и застройки</w:t>
      </w:r>
    </w:p>
    <w:p w:rsidR="00F91F56" w:rsidRDefault="00F91F56" w:rsidP="00E94FD9">
      <w:pPr>
        <w:widowControl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bCs/>
          <w:sz w:val="28"/>
          <w:lang w:eastAsia="en-US"/>
        </w:rPr>
        <w:t xml:space="preserve"> </w:t>
      </w:r>
      <w:r w:rsidR="00E94FD9" w:rsidRPr="00E94FD9">
        <w:rPr>
          <w:rFonts w:eastAsiaTheme="minorHAnsi"/>
          <w:b/>
          <w:bCs/>
          <w:sz w:val="28"/>
          <w:lang w:eastAsia="en-US"/>
        </w:rPr>
        <w:t>муниципального</w:t>
      </w:r>
      <w:r>
        <w:rPr>
          <w:rFonts w:eastAsiaTheme="minorHAnsi"/>
          <w:b/>
          <w:bCs/>
          <w:sz w:val="28"/>
          <w:lang w:eastAsia="en-US"/>
        </w:rPr>
        <w:t xml:space="preserve"> </w:t>
      </w:r>
      <w:r w:rsidR="00E94FD9" w:rsidRPr="00E94FD9">
        <w:rPr>
          <w:rFonts w:eastAsiaTheme="minorHAnsi"/>
          <w:b/>
          <w:bCs/>
          <w:sz w:val="28"/>
          <w:lang w:eastAsia="en-US"/>
        </w:rPr>
        <w:t xml:space="preserve">образования </w:t>
      </w:r>
      <w:r w:rsidR="00E94FD9">
        <w:rPr>
          <w:rFonts w:eastAsiaTheme="minorHAnsi"/>
          <w:b/>
          <w:bCs/>
          <w:sz w:val="28"/>
          <w:lang w:eastAsia="en-US"/>
        </w:rPr>
        <w:t>сельского</w:t>
      </w:r>
      <w:r w:rsidR="00877B68">
        <w:rPr>
          <w:rFonts w:eastAsiaTheme="minorHAnsi"/>
          <w:b/>
          <w:bCs/>
          <w:sz w:val="28"/>
          <w:lang w:eastAsia="en-US"/>
        </w:rPr>
        <w:t xml:space="preserve">  </w:t>
      </w:r>
      <w:bookmarkStart w:id="0" w:name="_GoBack"/>
      <w:bookmarkEnd w:id="0"/>
    </w:p>
    <w:p w:rsidR="00E94FD9" w:rsidRPr="00E94FD9" w:rsidRDefault="00E94FD9" w:rsidP="00E94FD9">
      <w:pPr>
        <w:widowControl/>
        <w:rPr>
          <w:rFonts w:eastAsiaTheme="minorHAnsi"/>
          <w:b/>
          <w:bCs/>
          <w:sz w:val="28"/>
          <w:lang w:eastAsia="en-US"/>
        </w:rPr>
      </w:pPr>
      <w:r w:rsidRPr="00E94FD9">
        <w:rPr>
          <w:rFonts w:eastAsiaTheme="minorHAnsi"/>
          <w:b/>
          <w:bCs/>
          <w:sz w:val="28"/>
          <w:lang w:eastAsia="en-US"/>
        </w:rPr>
        <w:t xml:space="preserve"> поселени</w:t>
      </w:r>
      <w:r>
        <w:rPr>
          <w:rFonts w:eastAsiaTheme="minorHAnsi"/>
          <w:b/>
          <w:bCs/>
          <w:sz w:val="28"/>
          <w:lang w:eastAsia="en-US"/>
        </w:rPr>
        <w:t>я</w:t>
      </w:r>
      <w:r w:rsidRPr="00E94FD9">
        <w:rPr>
          <w:rFonts w:eastAsiaTheme="minorHAnsi"/>
          <w:b/>
          <w:bCs/>
          <w:sz w:val="28"/>
          <w:lang w:eastAsia="en-US"/>
        </w:rPr>
        <w:t xml:space="preserve"> «Кажым»</w:t>
      </w:r>
    </w:p>
    <w:p w:rsidR="00E94FD9" w:rsidRPr="00E94FD9" w:rsidRDefault="00E94FD9" w:rsidP="00E94FD9">
      <w:pPr>
        <w:widowControl/>
        <w:outlineLvl w:val="0"/>
        <w:rPr>
          <w:rFonts w:eastAsiaTheme="minorHAnsi"/>
          <w:sz w:val="28"/>
          <w:lang w:eastAsia="en-US"/>
        </w:rPr>
      </w:pPr>
    </w:p>
    <w:p w:rsidR="00E94FD9" w:rsidRP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  <w:r w:rsidRPr="00E94FD9">
        <w:rPr>
          <w:rFonts w:eastAsiaTheme="minorHAnsi"/>
          <w:sz w:val="28"/>
          <w:lang w:eastAsia="en-US"/>
        </w:rPr>
        <w:t xml:space="preserve">Руководствуясь Федеральным </w:t>
      </w:r>
      <w:hyperlink r:id="rId6" w:history="1">
        <w:r w:rsidRPr="00E94FD9">
          <w:rPr>
            <w:rFonts w:eastAsiaTheme="minorHAnsi"/>
            <w:sz w:val="28"/>
            <w:lang w:eastAsia="en-US"/>
          </w:rPr>
          <w:t>законом</w:t>
        </w:r>
      </w:hyperlink>
      <w:r w:rsidRPr="00E94FD9">
        <w:rPr>
          <w:rFonts w:eastAsiaTheme="minorHAnsi"/>
          <w:sz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E94FD9">
          <w:rPr>
            <w:rFonts w:eastAsiaTheme="minorHAnsi"/>
            <w:sz w:val="28"/>
            <w:lang w:eastAsia="en-US"/>
          </w:rPr>
          <w:t>Уставом</w:t>
        </w:r>
      </w:hyperlink>
      <w:r w:rsidRPr="00E94FD9">
        <w:rPr>
          <w:rFonts w:eastAsiaTheme="minorHAnsi"/>
          <w:sz w:val="28"/>
          <w:lang w:eastAsia="en-US"/>
        </w:rPr>
        <w:t xml:space="preserve"> муниципального образования </w:t>
      </w:r>
      <w:r>
        <w:rPr>
          <w:rFonts w:eastAsiaTheme="minorHAnsi"/>
          <w:sz w:val="28"/>
          <w:lang w:eastAsia="en-US"/>
        </w:rPr>
        <w:t xml:space="preserve">сельского поселения «Кажым» </w:t>
      </w:r>
    </w:p>
    <w:p w:rsidR="00E94FD9" w:rsidRDefault="00E94FD9" w:rsidP="00E94FD9">
      <w:pPr>
        <w:widowControl/>
        <w:ind w:firstLine="540"/>
        <w:jc w:val="center"/>
        <w:rPr>
          <w:rFonts w:eastAsiaTheme="minorHAnsi"/>
          <w:b/>
          <w:sz w:val="28"/>
          <w:lang w:eastAsia="en-US"/>
        </w:rPr>
      </w:pPr>
    </w:p>
    <w:p w:rsidR="00E94FD9" w:rsidRDefault="00E94FD9" w:rsidP="00E94FD9">
      <w:pPr>
        <w:widowControl/>
        <w:ind w:firstLine="540"/>
        <w:jc w:val="center"/>
        <w:rPr>
          <w:rFonts w:eastAsiaTheme="minorHAnsi"/>
          <w:b/>
          <w:sz w:val="28"/>
          <w:lang w:eastAsia="en-US"/>
        </w:rPr>
      </w:pPr>
      <w:r w:rsidRPr="00E94FD9">
        <w:rPr>
          <w:rFonts w:eastAsiaTheme="minorHAnsi"/>
          <w:b/>
          <w:sz w:val="28"/>
          <w:lang w:eastAsia="en-US"/>
        </w:rPr>
        <w:t>Совет сельского поселения "Кажым" решил:</w:t>
      </w:r>
    </w:p>
    <w:p w:rsidR="00E94FD9" w:rsidRPr="00E94FD9" w:rsidRDefault="00E94FD9" w:rsidP="00E94FD9">
      <w:pPr>
        <w:widowControl/>
        <w:ind w:firstLine="540"/>
        <w:jc w:val="center"/>
        <w:rPr>
          <w:rFonts w:eastAsiaTheme="minorHAnsi"/>
          <w:b/>
          <w:sz w:val="28"/>
          <w:lang w:eastAsia="en-US"/>
        </w:rPr>
      </w:pP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  <w:r w:rsidRPr="00E94FD9">
        <w:rPr>
          <w:rFonts w:eastAsiaTheme="minorHAnsi"/>
          <w:sz w:val="28"/>
          <w:lang w:eastAsia="en-US"/>
        </w:rPr>
        <w:t xml:space="preserve">1. Утвердить </w:t>
      </w:r>
      <w:r w:rsidR="004329BE">
        <w:rPr>
          <w:rFonts w:eastAsiaTheme="minorHAnsi"/>
          <w:sz w:val="28"/>
          <w:lang w:eastAsia="en-US"/>
        </w:rPr>
        <w:t>г</w:t>
      </w:r>
      <w:r w:rsidRPr="00E94FD9">
        <w:rPr>
          <w:rFonts w:eastAsiaTheme="minorHAnsi"/>
          <w:sz w:val="28"/>
          <w:lang w:eastAsia="en-US"/>
        </w:rPr>
        <w:t xml:space="preserve">енеральный план </w:t>
      </w:r>
      <w:r w:rsidR="00F91F56">
        <w:rPr>
          <w:rFonts w:eastAsiaTheme="minorHAnsi"/>
          <w:sz w:val="28"/>
          <w:lang w:eastAsia="en-US"/>
        </w:rPr>
        <w:t xml:space="preserve"> и правила землепользования и застройки </w:t>
      </w:r>
      <w:r w:rsidRPr="00E94FD9">
        <w:rPr>
          <w:rFonts w:eastAsiaTheme="minorHAnsi"/>
          <w:sz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lang w:eastAsia="en-US"/>
        </w:rPr>
        <w:t>сельского поселения «Кажым» (не приводится).</w:t>
      </w:r>
      <w:r w:rsidRPr="00E94FD9">
        <w:rPr>
          <w:rFonts w:eastAsiaTheme="minorHAnsi"/>
          <w:sz w:val="28"/>
          <w:lang w:eastAsia="en-US"/>
        </w:rPr>
        <w:t xml:space="preserve"> </w:t>
      </w: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2</w:t>
      </w:r>
      <w:r w:rsidRPr="00E94FD9">
        <w:rPr>
          <w:rFonts w:eastAsiaTheme="minorHAnsi"/>
          <w:sz w:val="28"/>
          <w:lang w:eastAsia="en-US"/>
        </w:rPr>
        <w:t xml:space="preserve">. Настоящее решение вступает в силу после его официального </w:t>
      </w:r>
      <w:r>
        <w:rPr>
          <w:rFonts w:eastAsiaTheme="minorHAnsi"/>
          <w:sz w:val="28"/>
          <w:lang w:eastAsia="en-US"/>
        </w:rPr>
        <w:t>обнародования.</w:t>
      </w: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</w:p>
    <w:p w:rsidR="00E94FD9" w:rsidRPr="00E94FD9" w:rsidRDefault="00E94FD9" w:rsidP="00E94FD9">
      <w:pPr>
        <w:widowControl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Глава сельского поселения «Кажым» -                              И.А.Безносикова       </w:t>
      </w:r>
    </w:p>
    <w:p w:rsidR="002043E7" w:rsidRPr="00E94FD9" w:rsidRDefault="002043E7" w:rsidP="00E94FD9">
      <w:pPr>
        <w:jc w:val="both"/>
        <w:rPr>
          <w:sz w:val="28"/>
        </w:rPr>
      </w:pPr>
    </w:p>
    <w:sectPr w:rsidR="002043E7" w:rsidRPr="00E9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6"/>
    <w:rsid w:val="002043E7"/>
    <w:rsid w:val="004329BE"/>
    <w:rsid w:val="00877B68"/>
    <w:rsid w:val="00A37246"/>
    <w:rsid w:val="00B825B4"/>
    <w:rsid w:val="00E94FD9"/>
    <w:rsid w:val="00F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85B0E9913D7AA6C8E7925E1674AFD9666BB040C92AACFBF3753DE85248977j6B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785B0E9913D7AA6C8E7933E20B14F99169ED010C99A198EA680883D2j2B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2014-02-07T07:43:00Z</cp:lastPrinted>
  <dcterms:created xsi:type="dcterms:W3CDTF">2014-02-03T08:00:00Z</dcterms:created>
  <dcterms:modified xsi:type="dcterms:W3CDTF">2014-02-07T07:43:00Z</dcterms:modified>
</cp:coreProperties>
</file>