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8"/>
        <w:tblW w:w="0" w:type="auto"/>
        <w:tblLayout w:type="fixed"/>
        <w:tblLook w:val="0000" w:firstRow="0" w:lastRow="0" w:firstColumn="0" w:lastColumn="0" w:noHBand="0" w:noVBand="0"/>
      </w:tblPr>
      <w:tblGrid>
        <w:gridCol w:w="3591"/>
        <w:gridCol w:w="2904"/>
        <w:gridCol w:w="3250"/>
      </w:tblGrid>
      <w:tr w:rsidR="00F04D19" w:rsidRPr="00F04D19" w:rsidTr="00276C14">
        <w:trPr>
          <w:trHeight w:val="21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9360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«Кажым» сикт овмöдчöминса                                                                                                                            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     администрация                                                                      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 descr="A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Администрация 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сельского поселения</w:t>
            </w:r>
          </w:p>
          <w:p w:rsidR="00F04D19" w:rsidRPr="00F04D19" w:rsidRDefault="00F04D19" w:rsidP="00F04D19">
            <w:pPr>
              <w:widowControl w:val="0"/>
              <w:tabs>
                <w:tab w:val="left" w:pos="736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F04D19">
              <w:rPr>
                <w:sz w:val="24"/>
                <w:szCs w:val="24"/>
              </w:rPr>
              <w:t xml:space="preserve">            « Кажым »</w:t>
            </w:r>
          </w:p>
        </w:tc>
      </w:tr>
    </w:tbl>
    <w:p w:rsidR="00F04D19" w:rsidRPr="00F04D19" w:rsidRDefault="00F04D19" w:rsidP="00F04D19">
      <w:pPr>
        <w:widowControl w:val="0"/>
        <w:autoSpaceDN w:val="0"/>
        <w:adjustRightInd w:val="0"/>
        <w:rPr>
          <w:sz w:val="24"/>
          <w:szCs w:val="24"/>
          <w:lang w:val="en-US"/>
        </w:rPr>
      </w:pPr>
    </w:p>
    <w:p w:rsidR="00F04D19" w:rsidRPr="00F04D19" w:rsidRDefault="00F04D19" w:rsidP="00F04D19">
      <w:pPr>
        <w:widowControl w:val="0"/>
        <w:autoSpaceDN w:val="0"/>
        <w:adjustRightInd w:val="0"/>
        <w:rPr>
          <w:sz w:val="36"/>
          <w:szCs w:val="36"/>
        </w:rPr>
      </w:pPr>
      <w:r w:rsidRPr="00F04D19">
        <w:rPr>
          <w:sz w:val="24"/>
          <w:szCs w:val="24"/>
        </w:rPr>
        <w:t xml:space="preserve">                                                             </w:t>
      </w:r>
      <w:r w:rsidRPr="00F04D19">
        <w:rPr>
          <w:sz w:val="36"/>
          <w:szCs w:val="36"/>
        </w:rPr>
        <w:t xml:space="preserve"> ТШÖКТÖМ</w:t>
      </w:r>
    </w:p>
    <w:p w:rsidR="00F04D19" w:rsidRPr="00F04D19" w:rsidRDefault="00F04D19" w:rsidP="00F04D19">
      <w:pPr>
        <w:widowControl w:val="0"/>
        <w:autoSpaceDN w:val="0"/>
        <w:adjustRightInd w:val="0"/>
        <w:jc w:val="center"/>
        <w:rPr>
          <w:sz w:val="24"/>
          <w:szCs w:val="24"/>
        </w:rPr>
      </w:pPr>
      <w:r w:rsidRPr="00F04D19">
        <w:rPr>
          <w:sz w:val="24"/>
          <w:szCs w:val="24"/>
        </w:rPr>
        <w:tab/>
      </w:r>
    </w:p>
    <w:p w:rsidR="00F04D19" w:rsidRPr="00F04D19" w:rsidRDefault="00F04D19" w:rsidP="00F04D19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4D19">
        <w:rPr>
          <w:b/>
          <w:bCs/>
          <w:sz w:val="28"/>
          <w:szCs w:val="28"/>
        </w:rPr>
        <w:t xml:space="preserve">Р А С П О Р Я Ж Е Н И Е   </w:t>
      </w:r>
    </w:p>
    <w:p w:rsidR="00F04D19" w:rsidRPr="00F04D19" w:rsidRDefault="00F04D19" w:rsidP="00F04D19">
      <w:pPr>
        <w:widowControl w:val="0"/>
        <w:autoSpaceDN w:val="0"/>
        <w:adjustRightInd w:val="0"/>
        <w:rPr>
          <w:b/>
          <w:bCs/>
        </w:rPr>
      </w:pPr>
    </w:p>
    <w:p w:rsidR="00F04D19" w:rsidRPr="00F04D19" w:rsidRDefault="00F04D19" w:rsidP="00F04D19">
      <w:pPr>
        <w:widowControl w:val="0"/>
        <w:autoSpaceDN w:val="0"/>
        <w:adjustRightInd w:val="0"/>
        <w:rPr>
          <w:b/>
          <w:bCs/>
        </w:rPr>
      </w:pPr>
    </w:p>
    <w:p w:rsidR="00F04D19" w:rsidRPr="00F04D19" w:rsidRDefault="00F04D19" w:rsidP="00F04D19">
      <w:pPr>
        <w:widowControl w:val="0"/>
        <w:autoSpaceDN w:val="0"/>
        <w:adjustRightInd w:val="0"/>
      </w:pPr>
      <w:r w:rsidRPr="00F04D19">
        <w:rPr>
          <w:sz w:val="24"/>
          <w:szCs w:val="24"/>
        </w:rPr>
        <w:t xml:space="preserve">  </w:t>
      </w:r>
      <w:r w:rsidRPr="00F04D19">
        <w:rPr>
          <w:sz w:val="24"/>
          <w:szCs w:val="24"/>
          <w:u w:val="single"/>
        </w:rPr>
        <w:t xml:space="preserve">   от  29 декабря</w:t>
      </w:r>
      <w:r w:rsidRPr="00F04D19">
        <w:rPr>
          <w:sz w:val="24"/>
          <w:szCs w:val="24"/>
          <w:u w:val="single"/>
          <w:shd w:val="clear" w:color="auto" w:fill="FFFFFF"/>
        </w:rPr>
        <w:t xml:space="preserve"> </w:t>
      </w:r>
      <w:r w:rsidRPr="00F04D19">
        <w:rPr>
          <w:sz w:val="24"/>
          <w:szCs w:val="24"/>
          <w:u w:val="single"/>
        </w:rPr>
        <w:t xml:space="preserve"> 2016 г__.</w:t>
      </w:r>
      <w:r w:rsidRPr="00F04D19">
        <w:rPr>
          <w:sz w:val="24"/>
          <w:szCs w:val="24"/>
        </w:rPr>
        <w:t xml:space="preserve">                                                                              </w:t>
      </w:r>
      <w:r w:rsidRPr="00F04D19">
        <w:rPr>
          <w:color w:val="FF0000"/>
          <w:sz w:val="24"/>
          <w:szCs w:val="24"/>
        </w:rPr>
        <w:t xml:space="preserve">    </w:t>
      </w:r>
      <w:r w:rsidRPr="00F04D19">
        <w:rPr>
          <w:sz w:val="24"/>
          <w:szCs w:val="24"/>
        </w:rPr>
        <w:t xml:space="preserve">№  </w:t>
      </w:r>
      <w:r w:rsidRPr="00F04D19">
        <w:t xml:space="preserve">  </w:t>
      </w:r>
      <w:r w:rsidRPr="00F04D19">
        <w:rPr>
          <w:sz w:val="22"/>
        </w:rPr>
        <w:t>3</w:t>
      </w:r>
      <w:r>
        <w:rPr>
          <w:sz w:val="22"/>
        </w:rPr>
        <w:t>3</w:t>
      </w:r>
      <w:r w:rsidRPr="00F04D19">
        <w:rPr>
          <w:sz w:val="22"/>
        </w:rPr>
        <w:t xml:space="preserve">-р                                </w:t>
      </w:r>
      <w:r w:rsidRPr="00F04D19">
        <w:t>пст.Кажым, Республика Коми</w:t>
      </w:r>
    </w:p>
    <w:p w:rsidR="00F04D19" w:rsidRPr="00F04D19" w:rsidRDefault="00F04D19" w:rsidP="00F04D19">
      <w:pPr>
        <w:widowControl w:val="0"/>
        <w:autoSpaceDN w:val="0"/>
        <w:adjustRightInd w:val="0"/>
        <w:rPr>
          <w:smallCaps/>
          <w:snapToGrid w:val="0"/>
        </w:rPr>
      </w:pP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Во исполнение Федерального закона от 25</w:t>
      </w:r>
      <w:r>
        <w:rPr>
          <w:sz w:val="28"/>
          <w:szCs w:val="28"/>
        </w:rPr>
        <w:t xml:space="preserve"> декабря </w:t>
      </w:r>
      <w:r w:rsidRPr="002C6D0A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C6D0A">
        <w:rPr>
          <w:sz w:val="28"/>
          <w:szCs w:val="28"/>
        </w:rPr>
        <w:t xml:space="preserve"> № 273-ФЗ «О противодействии коррупции», Закона Республики Коми от 29</w:t>
      </w:r>
      <w:r>
        <w:rPr>
          <w:sz w:val="28"/>
          <w:szCs w:val="28"/>
        </w:rPr>
        <w:t xml:space="preserve"> сентября </w:t>
      </w:r>
      <w:r w:rsidRPr="002C6D0A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C6D0A">
        <w:rPr>
          <w:sz w:val="28"/>
          <w:szCs w:val="28"/>
        </w:rPr>
        <w:t xml:space="preserve"> № 82-РЗ «О противодействии коррупции в Республике коми»:</w:t>
      </w:r>
    </w:p>
    <w:p w:rsidR="00F04D19" w:rsidRPr="002C6D0A" w:rsidRDefault="00F04D19" w:rsidP="00F04D19">
      <w:pPr>
        <w:pStyle w:val="ConsPlusNormal"/>
        <w:widowControl/>
        <w:spacing w:line="276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D19" w:rsidRPr="002C6D0A" w:rsidRDefault="00F04D19" w:rsidP="00F04D19">
      <w:pPr>
        <w:pStyle w:val="ConsPlusNormal"/>
        <w:widowControl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0A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Харитонову Ираиду Сергеевну</w:t>
      </w:r>
      <w:r w:rsidRPr="002C6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C6D0A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2C6D0A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 с возложением следующих функций: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а) подготовка в соответствии с компетенцией проектов нормативных правовых актов о противодействии коррупции;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б) взаимодействие с правоохранительными органами в установленной сфере деятельности;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в) организация в пределах своей компетенции антикоррупционного просвещения;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г) обеспечение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Коми обо всех случаях обращения к ним каких-либо лиц в целях склонения их к совершению коррупционных правонарушений;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 xml:space="preserve">е)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муниципальные должности, для которых </w:t>
      </w:r>
      <w:r w:rsidRPr="002C6D0A">
        <w:rPr>
          <w:sz w:val="28"/>
          <w:szCs w:val="28"/>
        </w:rPr>
        <w:lastRenderedPageBreak/>
        <w:t>федеральными законами не предусмотрено иное, и при исполнении должностных обязанностей муниципальными служащими;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ж) оказание лицам, замещающим муниципальные должности, муниципальными служащими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з) участие в пределах своей компетенции в обеспечении соблюдения законных прав и интересов лица, сообщившего о ставшем ему известном факте коррупции;</w:t>
      </w:r>
    </w:p>
    <w:p w:rsidR="00F04D19" w:rsidRPr="002C6D0A" w:rsidRDefault="00F04D19" w:rsidP="00F04D1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и) прием сведений о доходах, расходах, об имуществе и обязательствах имущественного характера,</w:t>
      </w:r>
      <w:r w:rsidRPr="002C6D0A">
        <w:rPr>
          <w:bCs/>
          <w:sz w:val="28"/>
          <w:szCs w:val="28"/>
        </w:rPr>
        <w:t xml:space="preserve"> представляемых</w:t>
      </w:r>
      <w:r w:rsidRPr="002C6D0A">
        <w:rPr>
          <w:sz w:val="28"/>
          <w:szCs w:val="28"/>
        </w:rPr>
        <w:t xml:space="preserve">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служащими;</w:t>
      </w:r>
    </w:p>
    <w:p w:rsidR="00F04D19" w:rsidRPr="002C6D0A" w:rsidRDefault="00F04D19" w:rsidP="00F04D1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C6D0A">
        <w:rPr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 на официальных сайтах органов местного самоуправления, отраслевых (функциональных) органов администрации муниципального района «Койгородский», имеющих статус отдельного юридического лица, а также в обеспечении предоставления этих сведений общероссийским средствам массовой</w:t>
      </w:r>
      <w:proofErr w:type="gramEnd"/>
      <w:r w:rsidRPr="002C6D0A">
        <w:rPr>
          <w:sz w:val="28"/>
          <w:szCs w:val="28"/>
        </w:rPr>
        <w:t xml:space="preserve"> информации для опубликования;</w:t>
      </w:r>
    </w:p>
    <w:p w:rsidR="00F04D19" w:rsidRPr="002C6D0A" w:rsidRDefault="00F04D19" w:rsidP="00F04D1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л) прием, учет и хранение подарков переданных лицами, замещающими муниципальные должности, муниципальными служащими;</w:t>
      </w:r>
    </w:p>
    <w:p w:rsidR="00F04D19" w:rsidRPr="002C6D0A" w:rsidRDefault="00F04D19" w:rsidP="00F04D1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C6D0A">
        <w:rPr>
          <w:sz w:val="28"/>
          <w:szCs w:val="28"/>
        </w:rPr>
        <w:t>м) принятие от лиц, замещающих муниципальные должности, получивших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ходатайств о разрешении принять почетное и специальное звание, награду</w:t>
      </w:r>
      <w:proofErr w:type="gramEnd"/>
      <w:r w:rsidRPr="002C6D0A">
        <w:rPr>
          <w:sz w:val="28"/>
          <w:szCs w:val="28"/>
        </w:rPr>
        <w:t xml:space="preserve">, </w:t>
      </w:r>
      <w:proofErr w:type="gramStart"/>
      <w:r w:rsidRPr="002C6D0A">
        <w:rPr>
          <w:sz w:val="28"/>
          <w:szCs w:val="28"/>
        </w:rPr>
        <w:t>иной знак отличия иностранных государств, международных организаций, политических партий, а также иных общественных объединений и других организаций, уведомления об отказе в получении почетного и специального звания, награды, иного знака отличия иностранных государств, международных организаций, политических партий, а также иных общественных объединений и других организаций, оригиналов документов к званию, наград и оригиналов документов к ним, иных знаков отличия и документов к</w:t>
      </w:r>
      <w:proofErr w:type="gramEnd"/>
      <w:r w:rsidRPr="002C6D0A">
        <w:rPr>
          <w:sz w:val="28"/>
          <w:szCs w:val="28"/>
        </w:rPr>
        <w:t xml:space="preserve"> ним на ответственное хранение;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D0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принятие от муниципальных служащих, получивших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 либо уведомление иностранного государства, международной организации, а также политических партий, других общественных объединений и религиозных объединений о предстоящем их получении, ходатайств о разрешении принять награду, почетное и специальное звание</w:t>
      </w:r>
      <w:proofErr w:type="gramEnd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уведомления об отказе в получении награды, почетного и специального звания иностранных государств, международных организаций, а также политических партий, других общественных объединений и религиозных объединений, наград и оригиналов документов к ним, оригиналов документов к почетному и специальному званию на ответственное хранение;</w:t>
      </w:r>
      <w:proofErr w:type="gramEnd"/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C6D0A">
        <w:rPr>
          <w:sz w:val="28"/>
          <w:szCs w:val="28"/>
        </w:rPr>
        <w:t xml:space="preserve">о) осуществление </w:t>
      </w:r>
      <w:proofErr w:type="gramStart"/>
      <w:r w:rsidRPr="002C6D0A">
        <w:rPr>
          <w:sz w:val="28"/>
          <w:szCs w:val="28"/>
        </w:rPr>
        <w:t>контроля за</w:t>
      </w:r>
      <w:proofErr w:type="gramEnd"/>
      <w:r w:rsidRPr="002C6D0A">
        <w:rPr>
          <w:sz w:val="28"/>
          <w:szCs w:val="28"/>
        </w:rPr>
        <w:t xml:space="preserve"> соблюдением лицами, замещающими муниципальные должности, муниципальными служащими ограничений, запретов и требований, установленных в целях противодействия коррупции;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п) анализ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 и муниципальными служащими, сведений о соблюдении лицами, замещающими муниципальные должности,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</w:t>
      </w:r>
      <w:proofErr w:type="gramEnd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>р)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лицами, замещающими муниципальные должности, муниципальными служащими, проверки соблюдения лицами, замещающими муниципальные должности,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</w:t>
      </w:r>
      <w:proofErr w:type="gramEnd"/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273-ФЗ «О противодействии коррупции» и другими федеральными законами;</w:t>
      </w:r>
    </w:p>
    <w:p w:rsidR="00F04D19" w:rsidRPr="002C6D0A" w:rsidRDefault="00F04D19" w:rsidP="00F04D19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с) осуществление проверки соблюдения гражданами, замещавшими </w:t>
      </w:r>
      <w:r w:rsidRPr="002C6D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2C6D0A">
        <w:rPr>
          <w:rFonts w:eastAsia="Calibri"/>
          <w:sz w:val="28"/>
          <w:szCs w:val="28"/>
        </w:rPr>
        <w:t>т) обеспечение деятельности комисси</w:t>
      </w:r>
      <w:r>
        <w:rPr>
          <w:rFonts w:eastAsia="Calibri"/>
          <w:sz w:val="28"/>
          <w:szCs w:val="28"/>
        </w:rPr>
        <w:t>и</w:t>
      </w:r>
      <w:r w:rsidRPr="002C6D0A">
        <w:rPr>
          <w:rFonts w:eastAsia="Calibri"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rFonts w:eastAsia="Calibri"/>
          <w:sz w:val="28"/>
          <w:szCs w:val="28"/>
        </w:rPr>
        <w:t xml:space="preserve"> администрации сельского поселения  «Кажым»</w:t>
      </w:r>
      <w:r w:rsidRPr="002C6D0A">
        <w:rPr>
          <w:rFonts w:eastAsia="Calibri"/>
          <w:sz w:val="28"/>
          <w:szCs w:val="28"/>
        </w:rPr>
        <w:t xml:space="preserve"> и урегулированию конфликта интересов.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04D19" w:rsidRPr="002C6D0A" w:rsidRDefault="00F04D19" w:rsidP="00F04D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C6D0A">
        <w:rPr>
          <w:sz w:val="28"/>
          <w:szCs w:val="28"/>
        </w:rPr>
        <w:t xml:space="preserve">Признать утратившим силу распоряжение администрации </w:t>
      </w:r>
      <w:r>
        <w:rPr>
          <w:sz w:val="28"/>
          <w:szCs w:val="28"/>
        </w:rPr>
        <w:t>сельского поселения «Кажым»</w:t>
      </w:r>
      <w:r w:rsidRPr="002C6D0A">
        <w:rPr>
          <w:sz w:val="28"/>
          <w:szCs w:val="28"/>
        </w:rPr>
        <w:t xml:space="preserve"> от </w:t>
      </w:r>
      <w:r w:rsidR="009058D9">
        <w:rPr>
          <w:sz w:val="28"/>
          <w:szCs w:val="28"/>
        </w:rPr>
        <w:t>02.04.2014</w:t>
      </w:r>
      <w:r w:rsidRPr="002C6D0A">
        <w:rPr>
          <w:sz w:val="28"/>
          <w:szCs w:val="28"/>
        </w:rPr>
        <w:t xml:space="preserve"> № 15-р.</w:t>
      </w:r>
    </w:p>
    <w:p w:rsidR="00F04D19" w:rsidRPr="002C6D0A" w:rsidRDefault="00F04D19" w:rsidP="00F04D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04D19" w:rsidRPr="002C6D0A" w:rsidRDefault="00F04D19" w:rsidP="00F04D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C6D0A">
        <w:rPr>
          <w:sz w:val="28"/>
          <w:szCs w:val="28"/>
        </w:rPr>
        <w:t>Настоящее распоряжение вступает в силу со дня подписания.</w:t>
      </w:r>
    </w:p>
    <w:p w:rsidR="00F04D19" w:rsidRPr="002B7D55" w:rsidRDefault="00F04D19" w:rsidP="00F04D19">
      <w:pPr>
        <w:ind w:left="567"/>
        <w:jc w:val="both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9058D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«Кажым»</w:t>
      </w:r>
      <w:r w:rsidR="00F04D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И.А.Безносикова</w:t>
      </w:r>
      <w:r w:rsidR="00F04D19">
        <w:rPr>
          <w:sz w:val="28"/>
          <w:szCs w:val="28"/>
        </w:rPr>
        <w:t xml:space="preserve"> </w:t>
      </w: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Default="00F04D19" w:rsidP="00F04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D19" w:rsidRPr="00D35E53" w:rsidRDefault="00F04D19" w:rsidP="00F04D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6709">
        <w:rPr>
          <w:sz w:val="26"/>
          <w:szCs w:val="26"/>
        </w:rPr>
        <w:t xml:space="preserve">С распоряжением </w:t>
      </w:r>
      <w:proofErr w:type="gramStart"/>
      <w:r w:rsidRPr="00636709">
        <w:rPr>
          <w:sz w:val="26"/>
          <w:szCs w:val="26"/>
        </w:rPr>
        <w:t>ознакомлен</w:t>
      </w:r>
      <w:proofErr w:type="gramEnd"/>
      <w:r w:rsidRPr="00636709">
        <w:rPr>
          <w:sz w:val="26"/>
          <w:szCs w:val="26"/>
        </w:rPr>
        <w:t>: _</w:t>
      </w:r>
      <w:r>
        <w:rPr>
          <w:sz w:val="26"/>
          <w:szCs w:val="26"/>
        </w:rPr>
        <w:t>___</w:t>
      </w:r>
      <w:r w:rsidRPr="00636709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636709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proofErr w:type="spellStart"/>
      <w:r w:rsidR="009058D9">
        <w:rPr>
          <w:sz w:val="26"/>
          <w:szCs w:val="26"/>
        </w:rPr>
        <w:t>И.С.Харитонова</w:t>
      </w:r>
      <w:proofErr w:type="spellEnd"/>
      <w:r w:rsidRPr="00636709">
        <w:rPr>
          <w:sz w:val="26"/>
          <w:szCs w:val="26"/>
        </w:rPr>
        <w:t xml:space="preserve"> </w:t>
      </w:r>
      <w:r>
        <w:rPr>
          <w:sz w:val="26"/>
          <w:szCs w:val="26"/>
        </w:rPr>
        <w:t>«____» _________</w:t>
      </w:r>
      <w:r w:rsidRPr="00636709">
        <w:rPr>
          <w:sz w:val="26"/>
          <w:szCs w:val="26"/>
        </w:rPr>
        <w:t xml:space="preserve"> </w:t>
      </w:r>
      <w:r w:rsidRPr="00513EF2">
        <w:rPr>
          <w:sz w:val="26"/>
          <w:szCs w:val="26"/>
        </w:rPr>
        <w:t>2016</w:t>
      </w:r>
      <w:r w:rsidR="009058D9">
        <w:rPr>
          <w:sz w:val="26"/>
          <w:szCs w:val="26"/>
        </w:rPr>
        <w:t xml:space="preserve"> </w:t>
      </w:r>
      <w:bookmarkStart w:id="0" w:name="_GoBack"/>
      <w:bookmarkEnd w:id="0"/>
      <w:r w:rsidRPr="00513EF2">
        <w:rPr>
          <w:sz w:val="26"/>
          <w:szCs w:val="26"/>
        </w:rPr>
        <w:t>г.</w:t>
      </w:r>
    </w:p>
    <w:p w:rsidR="00935F40" w:rsidRDefault="00935F40"/>
    <w:sectPr w:rsidR="00935F40" w:rsidSect="00724AC5">
      <w:pgSz w:w="11909" w:h="16834"/>
      <w:pgMar w:top="709" w:right="851" w:bottom="815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83"/>
    <w:multiLevelType w:val="hybridMultilevel"/>
    <w:tmpl w:val="E5160F70"/>
    <w:lvl w:ilvl="0" w:tplc="46AC99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A4308"/>
    <w:multiLevelType w:val="hybridMultilevel"/>
    <w:tmpl w:val="5E869E24"/>
    <w:lvl w:ilvl="0" w:tplc="FC748D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F"/>
    <w:rsid w:val="00084F2F"/>
    <w:rsid w:val="0051287A"/>
    <w:rsid w:val="009058D9"/>
    <w:rsid w:val="00935F40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2017-12-11T08:58:00Z</cp:lastPrinted>
  <dcterms:created xsi:type="dcterms:W3CDTF">2017-12-11T08:22:00Z</dcterms:created>
  <dcterms:modified xsi:type="dcterms:W3CDTF">2017-12-11T08:58:00Z</dcterms:modified>
</cp:coreProperties>
</file>