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B1" w:rsidRDefault="00EE4D5C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F721B1" w:rsidRPr="00F721B1" w:rsidTr="00473050">
        <w:tc>
          <w:tcPr>
            <w:tcW w:w="3190" w:type="dxa"/>
            <w:gridSpan w:val="3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«Кажым»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 сикт овмöдчöминса 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Сöвет </w:t>
            </w:r>
          </w:p>
        </w:tc>
        <w:tc>
          <w:tcPr>
            <w:tcW w:w="3117" w:type="dxa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noProof/>
                <w:sz w:val="28"/>
                <w:szCs w:val="28"/>
              </w:rPr>
              <w:drawing>
                <wp:inline distT="0" distB="0" distL="0" distR="0" wp14:anchorId="12DBA255" wp14:editId="0EEF43B0">
                  <wp:extent cx="809625" cy="904875"/>
                  <wp:effectExtent l="0" t="0" r="9525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Совет 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«Кажым»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1B1" w:rsidRPr="00F721B1" w:rsidTr="00473050">
        <w:trPr>
          <w:trHeight w:val="452"/>
        </w:trPr>
        <w:tc>
          <w:tcPr>
            <w:tcW w:w="3190" w:type="dxa"/>
            <w:gridSpan w:val="3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ПОМШУÖМ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21B1" w:rsidRPr="00F721B1" w:rsidTr="00473050">
        <w:tc>
          <w:tcPr>
            <w:tcW w:w="497" w:type="dxa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721B1" w:rsidRPr="00F721B1" w:rsidRDefault="00983E80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апреля</w:t>
            </w:r>
          </w:p>
        </w:tc>
        <w:tc>
          <w:tcPr>
            <w:tcW w:w="992" w:type="dxa"/>
            <w:hideMark/>
          </w:tcPr>
          <w:p w:rsidR="00F721B1" w:rsidRPr="00F721B1" w:rsidRDefault="00F721B1" w:rsidP="00906FFB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202</w:t>
            </w:r>
            <w:r w:rsidR="00906FFB">
              <w:rPr>
                <w:sz w:val="28"/>
                <w:szCs w:val="28"/>
                <w:lang w:eastAsia="en-US"/>
              </w:rPr>
              <w:t>2</w:t>
            </w:r>
            <w:r w:rsidR="004313BF">
              <w:rPr>
                <w:sz w:val="28"/>
                <w:szCs w:val="28"/>
                <w:lang w:eastAsia="en-US"/>
              </w:rPr>
              <w:t xml:space="preserve"> </w:t>
            </w:r>
            <w:r w:rsidRPr="00F721B1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352" w:type="dxa"/>
            <w:gridSpan w:val="2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721B1" w:rsidRPr="00E82709" w:rsidRDefault="00E82709" w:rsidP="00983E80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35454C">
              <w:rPr>
                <w:sz w:val="28"/>
                <w:szCs w:val="28"/>
                <w:lang w:eastAsia="en-US"/>
              </w:rPr>
              <w:t>1</w:t>
            </w:r>
            <w:r w:rsidR="00983E8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/4</w:t>
            </w:r>
            <w:r w:rsidR="00983E8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721B1" w:rsidRPr="00F721B1" w:rsidTr="00473050">
        <w:tc>
          <w:tcPr>
            <w:tcW w:w="3190" w:type="dxa"/>
            <w:gridSpan w:val="3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F721B1">
              <w:rPr>
                <w:sz w:val="28"/>
                <w:szCs w:val="28"/>
                <w:vertAlign w:val="superscript"/>
                <w:lang w:eastAsia="en-US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F721B1" w:rsidRPr="00F721B1" w:rsidRDefault="00F721B1" w:rsidP="00F721B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721B1" w:rsidRDefault="00F721B1" w:rsidP="00A8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777" w:rsidRDefault="009F6777" w:rsidP="00A84522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в решение Совета</w:t>
      </w:r>
    </w:p>
    <w:p w:rsidR="009F6777" w:rsidRDefault="009F6777" w:rsidP="00A84522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от 07.02.2022 г. № </w:t>
      </w:r>
      <w:r>
        <w:rPr>
          <w:b/>
          <w:bCs/>
          <w:sz w:val="27"/>
          <w:szCs w:val="27"/>
          <w:lang w:val="en-US"/>
        </w:rPr>
        <w:t>II</w:t>
      </w:r>
      <w:r>
        <w:rPr>
          <w:b/>
          <w:bCs/>
          <w:sz w:val="27"/>
          <w:szCs w:val="27"/>
        </w:rPr>
        <w:t>-9/40 «</w:t>
      </w:r>
      <w:r w:rsidR="00F721B1" w:rsidRPr="00F721B1">
        <w:rPr>
          <w:b/>
          <w:bCs/>
          <w:sz w:val="27"/>
          <w:szCs w:val="27"/>
        </w:rPr>
        <w:t>Об утверждении</w:t>
      </w:r>
      <w:r w:rsidR="00A84522">
        <w:rPr>
          <w:b/>
          <w:bCs/>
          <w:sz w:val="27"/>
          <w:szCs w:val="27"/>
        </w:rPr>
        <w:t xml:space="preserve"> </w:t>
      </w:r>
    </w:p>
    <w:p w:rsidR="00A84522" w:rsidRDefault="00F721B1" w:rsidP="00A84522">
      <w:pPr>
        <w:rPr>
          <w:b/>
          <w:bCs/>
          <w:sz w:val="27"/>
          <w:szCs w:val="27"/>
        </w:rPr>
      </w:pPr>
      <w:r w:rsidRPr="00F721B1">
        <w:rPr>
          <w:b/>
          <w:bCs/>
          <w:sz w:val="27"/>
          <w:szCs w:val="27"/>
        </w:rPr>
        <w:t xml:space="preserve">Положения о муниципальном контроле в сфере </w:t>
      </w:r>
    </w:p>
    <w:p w:rsidR="00A84522" w:rsidRDefault="00F721B1" w:rsidP="00A84522">
      <w:pPr>
        <w:rPr>
          <w:b/>
          <w:bCs/>
          <w:sz w:val="27"/>
          <w:szCs w:val="27"/>
        </w:rPr>
      </w:pPr>
      <w:r w:rsidRPr="00F721B1">
        <w:rPr>
          <w:b/>
          <w:bCs/>
          <w:sz w:val="27"/>
          <w:szCs w:val="27"/>
        </w:rPr>
        <w:t>благоустройства</w:t>
      </w:r>
      <w:r w:rsidR="00A84522">
        <w:rPr>
          <w:b/>
          <w:bCs/>
          <w:sz w:val="27"/>
          <w:szCs w:val="27"/>
        </w:rPr>
        <w:t xml:space="preserve"> </w:t>
      </w:r>
      <w:r w:rsidRPr="00F721B1">
        <w:rPr>
          <w:b/>
          <w:bCs/>
          <w:sz w:val="27"/>
          <w:szCs w:val="27"/>
        </w:rPr>
        <w:t xml:space="preserve">на территории </w:t>
      </w:r>
    </w:p>
    <w:p w:rsidR="00A84522" w:rsidRDefault="00F721B1" w:rsidP="00A84522">
      <w:pPr>
        <w:rPr>
          <w:b/>
          <w:bCs/>
          <w:sz w:val="27"/>
          <w:szCs w:val="27"/>
        </w:rPr>
      </w:pPr>
      <w:r w:rsidRPr="00F721B1">
        <w:rPr>
          <w:b/>
          <w:bCs/>
          <w:sz w:val="27"/>
          <w:szCs w:val="27"/>
        </w:rPr>
        <w:t xml:space="preserve">муниципального образования </w:t>
      </w:r>
    </w:p>
    <w:p w:rsidR="00F721B1" w:rsidRPr="00F721B1" w:rsidRDefault="00F721B1" w:rsidP="00A84522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сельского поселения «К</w:t>
      </w:r>
      <w:r w:rsidRPr="00F721B1"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>жым</w:t>
      </w:r>
      <w:r w:rsidRPr="00F721B1">
        <w:rPr>
          <w:b/>
          <w:bCs/>
          <w:sz w:val="27"/>
          <w:szCs w:val="27"/>
        </w:rPr>
        <w:t>»</w:t>
      </w:r>
    </w:p>
    <w:p w:rsidR="005D0902" w:rsidRDefault="00E82709" w:rsidP="005D0902">
      <w:pPr>
        <w:jc w:val="both"/>
      </w:pPr>
      <w:r>
        <w:rPr>
          <w:sz w:val="27"/>
          <w:szCs w:val="27"/>
        </w:rPr>
        <w:tab/>
      </w:r>
      <w:r w:rsidR="005D0902">
        <w:t xml:space="preserve">                                                               </w:t>
      </w:r>
    </w:p>
    <w:p w:rsidR="005D0902" w:rsidRDefault="005D0902" w:rsidP="005D09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муниципального правового акта в соответствие с законодательством</w:t>
      </w:r>
    </w:p>
    <w:p w:rsidR="005D0902" w:rsidRDefault="005D0902" w:rsidP="005D0902">
      <w:pPr>
        <w:jc w:val="both"/>
        <w:rPr>
          <w:sz w:val="28"/>
          <w:szCs w:val="28"/>
        </w:rPr>
      </w:pPr>
    </w:p>
    <w:p w:rsidR="005D0902" w:rsidRDefault="005D0902" w:rsidP="005D09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«Кажым» решил: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jc w:val="both"/>
        <w:rPr>
          <w:sz w:val="28"/>
          <w:szCs w:val="28"/>
        </w:rPr>
      </w:pP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«Кажым»  от 07.02.2022 года №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-9/40 «</w:t>
      </w:r>
      <w:r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сельского поселения «Кажым»</w:t>
      </w:r>
      <w:r>
        <w:rPr>
          <w:sz w:val="28"/>
          <w:szCs w:val="28"/>
        </w:rPr>
        <w:t xml:space="preserve"> следующие изменения и дополнения: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В Положение о муниципальном контроле в сфере благоустройства на территории муниципального образования сельского поселения «Кажым», утвержденное  решением Совета сельского поселения «Кажым»  от 07.02.2022 года №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-9/40 (далее  - Положение), внести следующие изменения:</w:t>
      </w:r>
      <w:r>
        <w:rPr>
          <w:b/>
          <w:sz w:val="28"/>
          <w:szCs w:val="28"/>
        </w:rPr>
        <w:t xml:space="preserve"> </w:t>
      </w:r>
    </w:p>
    <w:p w:rsidR="005D0902" w:rsidRDefault="005D0902" w:rsidP="005D0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1 пункта 2 статьи  5  Положения изложить в следующей редакции: </w:t>
      </w:r>
    </w:p>
    <w:p w:rsidR="005D0902" w:rsidRDefault="005D0902" w:rsidP="005D09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 (</w:t>
      </w:r>
      <w:r>
        <w:rPr>
          <w:sz w:val="28"/>
          <w:szCs w:val="28"/>
        </w:rPr>
        <w:t xml:space="preserve">установлены в приложении № 5 к настоящему Положению) </w:t>
      </w:r>
      <w:r>
        <w:rPr>
          <w:color w:val="000000"/>
          <w:sz w:val="28"/>
          <w:szCs w:val="28"/>
        </w:rPr>
        <w:t xml:space="preserve"> или отклонения объекта контроля от таких параметров;»;</w:t>
      </w:r>
    </w:p>
    <w:p w:rsidR="005D0902" w:rsidRDefault="005D0902" w:rsidP="005D0902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статью 8 Положения изложить в следующей  редакции: </w:t>
      </w:r>
    </w:p>
    <w:p w:rsidR="005D0902" w:rsidRDefault="005D0902" w:rsidP="005D0902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8. Система оценки результативности и эффективности деятельности контрольного органа при осуществлении муниципального контроля</w:t>
      </w:r>
      <w:r>
        <w:rPr>
          <w:sz w:val="28"/>
          <w:szCs w:val="28"/>
        </w:rPr>
        <w:t xml:space="preserve"> 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систему показателей результативности и эффективности деятельности контрольного  органа входят: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ключевые показатели муниципального контроля в сфере благоустройства;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индикативные показатели муниципального контроля в сфере благоустройства.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Ключевые показатели муниципального контроля в сфере благоустройства и их целевые значения установлены в приложении № 3 к настоящему Положению.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Индикативные показатели муниципального контроля в сфере благоустройства установлены в приложении № 4 к настоящему Положению.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ключевых и индикативных показателях при осуществлении муниципального контроля указываются в ежегодном докладе контрольного органа об осуществлении муниципального контроля.»;</w:t>
      </w:r>
    </w:p>
    <w:p w:rsidR="005D0902" w:rsidRDefault="005D0902" w:rsidP="005D09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3 к Положению изложить в новой редакции согласно приложению № 1 к настоящему решению;</w:t>
      </w:r>
    </w:p>
    <w:p w:rsidR="005D0902" w:rsidRDefault="005D0902" w:rsidP="005D09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 Положение приложением № 4  в редакции согласно приложению № 2 к настоящему решению;</w:t>
      </w:r>
    </w:p>
    <w:p w:rsidR="005D0902" w:rsidRDefault="005D0902" w:rsidP="005D09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Положение приложением № 5  в редакции согласно приложению № 3 к настоящему решению.</w:t>
      </w:r>
    </w:p>
    <w:p w:rsidR="005D0902" w:rsidRDefault="005D0902" w:rsidP="005D09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обнародования, за исключением подпункта 1.2. пункта 1, пункта 2 и пункта 3 настоящего решения, которые вступают в силу со дня официального обнародования и распространяются на правоотношения, возникшие с 1 марта 2022 года.</w:t>
      </w:r>
    </w:p>
    <w:p w:rsidR="005D0902" w:rsidRDefault="005D0902" w:rsidP="005D0902">
      <w:pPr>
        <w:ind w:firstLine="700"/>
        <w:jc w:val="both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«Кажым» -                                  И.А.Безносикова</w:t>
      </w: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pacing w:val="-1"/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pacing w:val="-1"/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pacing w:val="-1"/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pacing w:val="-1"/>
          <w:sz w:val="28"/>
          <w:szCs w:val="28"/>
        </w:rPr>
      </w:pPr>
      <w:bookmarkStart w:id="0" w:name="_GoBack"/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 к решению</w:t>
      </w: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«Кажым»  </w:t>
      </w: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3E80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983E80">
        <w:rPr>
          <w:sz w:val="28"/>
          <w:szCs w:val="28"/>
        </w:rPr>
        <w:t>4</w:t>
      </w:r>
      <w:r>
        <w:rPr>
          <w:sz w:val="28"/>
          <w:szCs w:val="28"/>
        </w:rPr>
        <w:t xml:space="preserve">.2022 года №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-1</w:t>
      </w:r>
      <w:r w:rsidR="00983E80">
        <w:rPr>
          <w:sz w:val="28"/>
          <w:szCs w:val="28"/>
        </w:rPr>
        <w:t>1</w:t>
      </w:r>
      <w:r>
        <w:rPr>
          <w:sz w:val="28"/>
          <w:szCs w:val="28"/>
        </w:rPr>
        <w:t>/4</w:t>
      </w:r>
      <w:r w:rsidR="00983E80">
        <w:rPr>
          <w:sz w:val="28"/>
          <w:szCs w:val="28"/>
        </w:rPr>
        <w:t>5</w:t>
      </w: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spacing w:before="29"/>
        <w:jc w:val="righ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«П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</w:p>
    <w:p w:rsidR="005D0902" w:rsidRDefault="005D0902" w:rsidP="005D0902">
      <w:pPr>
        <w:spacing w:before="29"/>
        <w:jc w:val="right"/>
        <w:rPr>
          <w:spacing w:val="-16"/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6"/>
          <w:sz w:val="28"/>
          <w:szCs w:val="28"/>
        </w:rPr>
        <w:t xml:space="preserve">  контроле </w:t>
      </w:r>
    </w:p>
    <w:p w:rsidR="005D0902" w:rsidRDefault="005D0902" w:rsidP="005D0902">
      <w:pPr>
        <w:spacing w:before="29"/>
        <w:jc w:val="right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на территории </w:t>
      </w:r>
    </w:p>
    <w:p w:rsidR="005D0902" w:rsidRDefault="005D0902" w:rsidP="005D0902">
      <w:pPr>
        <w:spacing w:before="29"/>
        <w:jc w:val="right"/>
        <w:rPr>
          <w:spacing w:val="-16"/>
          <w:sz w:val="28"/>
          <w:szCs w:val="28"/>
        </w:rPr>
      </w:pPr>
      <w:r>
        <w:rPr>
          <w:sz w:val="28"/>
          <w:szCs w:val="28"/>
        </w:rPr>
        <w:t>сельского поселения «Кажым»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Ключевые показатели муниципального контроля в сфере благоустройства и их целевые значения</w:t>
      </w:r>
    </w:p>
    <w:p w:rsidR="005D0902" w:rsidRDefault="005D0902" w:rsidP="005D0902">
      <w:pPr>
        <w:spacing w:line="276" w:lineRule="auto"/>
        <w:jc w:val="center"/>
        <w:rPr>
          <w:sz w:val="28"/>
          <w:szCs w:val="28"/>
        </w:rPr>
      </w:pPr>
    </w:p>
    <w:p w:rsidR="005D0902" w:rsidRDefault="005D0902" w:rsidP="005D0902">
      <w:pPr>
        <w:pStyle w:val="a9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случаев, принесших вред здоровью человека в результате нарушения правил благоустройств территорий – 0.»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F24CF1" w:rsidRDefault="00F24CF1" w:rsidP="005D0902">
      <w:pPr>
        <w:spacing w:line="276" w:lineRule="auto"/>
        <w:jc w:val="both"/>
        <w:rPr>
          <w:sz w:val="28"/>
          <w:szCs w:val="28"/>
        </w:rPr>
      </w:pPr>
    </w:p>
    <w:p w:rsidR="00F24CF1" w:rsidRDefault="00F24CF1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 к решению</w:t>
      </w: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«Кажым»  </w:t>
      </w: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3E80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983E80">
        <w:rPr>
          <w:sz w:val="28"/>
          <w:szCs w:val="28"/>
        </w:rPr>
        <w:t>4</w:t>
      </w:r>
      <w:r>
        <w:rPr>
          <w:sz w:val="28"/>
          <w:szCs w:val="28"/>
        </w:rPr>
        <w:t xml:space="preserve">.2022 года №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-1</w:t>
      </w:r>
      <w:r w:rsidR="00983E80">
        <w:rPr>
          <w:sz w:val="28"/>
          <w:szCs w:val="28"/>
        </w:rPr>
        <w:t>1</w:t>
      </w:r>
      <w:r>
        <w:rPr>
          <w:sz w:val="28"/>
          <w:szCs w:val="28"/>
        </w:rPr>
        <w:t>/4</w:t>
      </w:r>
      <w:r w:rsidR="00983E80">
        <w:rPr>
          <w:sz w:val="28"/>
          <w:szCs w:val="28"/>
        </w:rPr>
        <w:t>5</w:t>
      </w:r>
    </w:p>
    <w:p w:rsidR="005D0902" w:rsidRDefault="005D0902" w:rsidP="005D0902">
      <w:pPr>
        <w:spacing w:line="276" w:lineRule="auto"/>
        <w:jc w:val="right"/>
        <w:rPr>
          <w:sz w:val="28"/>
          <w:szCs w:val="28"/>
        </w:rPr>
      </w:pP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4 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муниципальном  контроле 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сфере благоустройства на территории 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«Кажым»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both"/>
        <w:rPr>
          <w:sz w:val="28"/>
          <w:szCs w:val="28"/>
        </w:rPr>
      </w:pPr>
    </w:p>
    <w:p w:rsidR="005D0902" w:rsidRDefault="005D0902" w:rsidP="005D0902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осуществлении муниципального контроля устанавливаются следующие индикативные показатели: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количество внеплановых контрольных мероприятий, проведенных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общее количество контрольных мероприятий с взаимодействием, проведенных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количество обязательных профилактических визитов, проведенных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сумма административных штрафов, наложенных по результатам контрольных мероприятий,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13) общее количество учтенных объектов контроля на конец отчетного периода;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14) количество учтенных контролируемых лиц на конец отчетного периода;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15) количество учтенных контролируемых лиц, в отношении которых проведены контрольные мероприятия,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16) общее количество жалоб, поданных контролируемыми лицами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17) количество жалоб, в отношении которых администрацией СП «Кажым» был нарушен срок рассмотрения,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18) количество жалоб, поданных контролируемыми лицами, по итогам рассмотрения которых принято решение о полной либо частичной отмене решения администрации СП «Кажым» либо о признании действий (бездействий) должностных лиц администрации СП «Кажым» недействительными за отчетный период.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19) количество исковых заявлений об оспаривании решений, действий (бездействий) должностных лиц администрации СП «Кажым», направленных контролируемыми лицами в судебном порядке,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20) количество исковых заявлений об оспаривании решений, действий (бездействий) должностных лиц администрации СП «Кажым»,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D0902" w:rsidRDefault="005D0902" w:rsidP="005D09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</w:t>
      </w:r>
    </w:p>
    <w:p w:rsidR="005D0902" w:rsidRDefault="005D0902" w:rsidP="005D0902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F24CF1" w:rsidRDefault="00F24CF1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</w:t>
      </w: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 к решению</w:t>
      </w: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«Кажым»  </w:t>
      </w:r>
    </w:p>
    <w:p w:rsidR="005D0902" w:rsidRDefault="005D0902" w:rsidP="005D09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3E80">
        <w:rPr>
          <w:sz w:val="28"/>
          <w:szCs w:val="28"/>
        </w:rPr>
        <w:t>04.04</w:t>
      </w:r>
      <w:r>
        <w:rPr>
          <w:sz w:val="28"/>
          <w:szCs w:val="28"/>
        </w:rPr>
        <w:t xml:space="preserve">.2022 года №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-1</w:t>
      </w:r>
      <w:r w:rsidR="00983E80">
        <w:rPr>
          <w:sz w:val="28"/>
          <w:szCs w:val="28"/>
        </w:rPr>
        <w:t>1</w:t>
      </w:r>
      <w:r>
        <w:rPr>
          <w:sz w:val="28"/>
          <w:szCs w:val="28"/>
        </w:rPr>
        <w:t>/4</w:t>
      </w:r>
      <w:r w:rsidR="00983E80">
        <w:rPr>
          <w:sz w:val="28"/>
          <w:szCs w:val="28"/>
        </w:rPr>
        <w:t>5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«Приложение № 5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муниципальном  контроле 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сфере благоустройства на территории </w:t>
      </w:r>
    </w:p>
    <w:p w:rsidR="005D0902" w:rsidRDefault="005D0902" w:rsidP="005D090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«Кажым»</w:t>
      </w:r>
    </w:p>
    <w:p w:rsidR="005D0902" w:rsidRDefault="005D0902" w:rsidP="005D0902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5D0902" w:rsidRDefault="005D0902" w:rsidP="005D0902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5D0902" w:rsidRDefault="005D0902" w:rsidP="005D0902">
      <w:pPr>
        <w:spacing w:line="322" w:lineRule="exact"/>
        <w:ind w:left="118" w:right="49" w:firstLine="708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Перечень индикаторов риска нарушения обязательных требований </w:t>
      </w:r>
    </w:p>
    <w:p w:rsidR="005D0902" w:rsidRDefault="005D0902" w:rsidP="005D0902">
      <w:pPr>
        <w:jc w:val="both"/>
        <w:rPr>
          <w:sz w:val="28"/>
          <w:szCs w:val="28"/>
        </w:rPr>
      </w:pPr>
    </w:p>
    <w:p w:rsidR="005D0902" w:rsidRDefault="005D0902" w:rsidP="005D0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Индикаторами риска нарушения обязательных требований при осуществлении муниципального контроля являются:</w:t>
      </w:r>
    </w:p>
    <w:p w:rsidR="005D0902" w:rsidRDefault="005D0902" w:rsidP="005D0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выявление признаков нарушения Правил благоустройства территории сельского поселения «Кажым»;</w:t>
      </w:r>
    </w:p>
    <w:p w:rsidR="005D0902" w:rsidRDefault="005D0902" w:rsidP="005D0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сельского поселения «Кажым» и риска причинения вреда (ущерба) охраняемым законом ценностям;</w:t>
      </w:r>
    </w:p>
    <w:p w:rsidR="005D0902" w:rsidRDefault="005D0902" w:rsidP="005D0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отсутствие у органа муниципального контроля информации об исполнении в установленный срок предписания об устранении выявленных нарушений.»</w:t>
      </w: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spacing w:line="276" w:lineRule="auto"/>
        <w:jc w:val="both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0902" w:rsidRDefault="005D0902" w:rsidP="005D0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02" w:rsidRDefault="005D0902" w:rsidP="005D0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721B1" w:rsidRDefault="00F721B1" w:rsidP="00A8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721B1" w:rsidSect="00BB76EA">
      <w:headerReference w:type="even" r:id="rId10"/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67" w:rsidRDefault="00BB3367" w:rsidP="00D32882">
      <w:r>
        <w:separator/>
      </w:r>
    </w:p>
  </w:endnote>
  <w:endnote w:type="continuationSeparator" w:id="0">
    <w:p w:rsidR="00BB3367" w:rsidRDefault="00BB3367" w:rsidP="00D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67" w:rsidRDefault="00BB3367" w:rsidP="00D32882">
      <w:r>
        <w:separator/>
      </w:r>
    </w:p>
  </w:footnote>
  <w:footnote w:type="continuationSeparator" w:id="0">
    <w:p w:rsidR="00BB3367" w:rsidRDefault="00BB3367" w:rsidP="00D3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3F" w:rsidRDefault="004D7F3F" w:rsidP="004730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7F3F" w:rsidRDefault="004D7F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3F" w:rsidRDefault="004D7F3F" w:rsidP="004730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4CF1">
      <w:rPr>
        <w:rStyle w:val="a8"/>
        <w:noProof/>
      </w:rPr>
      <w:t>3</w:t>
    </w:r>
    <w:r>
      <w:rPr>
        <w:rStyle w:val="a8"/>
      </w:rPr>
      <w:fldChar w:fldCharType="end"/>
    </w:r>
  </w:p>
  <w:p w:rsidR="004D7F3F" w:rsidRDefault="004D7F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C33"/>
    <w:multiLevelType w:val="hybridMultilevel"/>
    <w:tmpl w:val="01382F9C"/>
    <w:lvl w:ilvl="0" w:tplc="E1342C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C76E8"/>
    <w:multiLevelType w:val="hybridMultilevel"/>
    <w:tmpl w:val="5D80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03A"/>
    <w:multiLevelType w:val="hybridMultilevel"/>
    <w:tmpl w:val="FA88C0EA"/>
    <w:lvl w:ilvl="0" w:tplc="45AC5C2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C37C35"/>
    <w:multiLevelType w:val="hybridMultilevel"/>
    <w:tmpl w:val="A5425BBC"/>
    <w:lvl w:ilvl="0" w:tplc="2EE8D4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344E76"/>
    <w:multiLevelType w:val="hybridMultilevel"/>
    <w:tmpl w:val="17AA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02018"/>
    <w:multiLevelType w:val="hybridMultilevel"/>
    <w:tmpl w:val="2AC63536"/>
    <w:lvl w:ilvl="0" w:tplc="A55C34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6C5A51"/>
    <w:multiLevelType w:val="hybridMultilevel"/>
    <w:tmpl w:val="383A7534"/>
    <w:lvl w:ilvl="0" w:tplc="65D63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3261C"/>
    <w:multiLevelType w:val="hybridMultilevel"/>
    <w:tmpl w:val="D1B8047A"/>
    <w:lvl w:ilvl="0" w:tplc="6B60D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3E367C"/>
    <w:multiLevelType w:val="hybridMultilevel"/>
    <w:tmpl w:val="1D943B5E"/>
    <w:lvl w:ilvl="0" w:tplc="E5C8D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80096C"/>
    <w:multiLevelType w:val="hybridMultilevel"/>
    <w:tmpl w:val="22E6296A"/>
    <w:lvl w:ilvl="0" w:tplc="E578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153FCC"/>
    <w:multiLevelType w:val="hybridMultilevel"/>
    <w:tmpl w:val="3A4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134C"/>
    <w:multiLevelType w:val="hybridMultilevel"/>
    <w:tmpl w:val="1B5C1060"/>
    <w:lvl w:ilvl="0" w:tplc="71985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2"/>
    <w:rsid w:val="00007C97"/>
    <w:rsid w:val="00054ED8"/>
    <w:rsid w:val="00062198"/>
    <w:rsid w:val="000D259B"/>
    <w:rsid w:val="000F0DE9"/>
    <w:rsid w:val="000F7DFB"/>
    <w:rsid w:val="001057D3"/>
    <w:rsid w:val="00136C8C"/>
    <w:rsid w:val="001770B8"/>
    <w:rsid w:val="001812A1"/>
    <w:rsid w:val="00187B17"/>
    <w:rsid w:val="001E3C1A"/>
    <w:rsid w:val="001F24CC"/>
    <w:rsid w:val="001F777A"/>
    <w:rsid w:val="002222C9"/>
    <w:rsid w:val="00223314"/>
    <w:rsid w:val="0022479F"/>
    <w:rsid w:val="0022491D"/>
    <w:rsid w:val="00224F41"/>
    <w:rsid w:val="002336CF"/>
    <w:rsid w:val="00247780"/>
    <w:rsid w:val="0028024D"/>
    <w:rsid w:val="002937D9"/>
    <w:rsid w:val="002A1032"/>
    <w:rsid w:val="002B6237"/>
    <w:rsid w:val="002B64C8"/>
    <w:rsid w:val="002E126D"/>
    <w:rsid w:val="002E366A"/>
    <w:rsid w:val="002E53B4"/>
    <w:rsid w:val="00323222"/>
    <w:rsid w:val="00347623"/>
    <w:rsid w:val="0035454C"/>
    <w:rsid w:val="00372F59"/>
    <w:rsid w:val="003730D0"/>
    <w:rsid w:val="003827E7"/>
    <w:rsid w:val="00396203"/>
    <w:rsid w:val="003B4B87"/>
    <w:rsid w:val="003E06EA"/>
    <w:rsid w:val="00403614"/>
    <w:rsid w:val="004228A3"/>
    <w:rsid w:val="00426DF8"/>
    <w:rsid w:val="004313BF"/>
    <w:rsid w:val="00442E2C"/>
    <w:rsid w:val="00452787"/>
    <w:rsid w:val="004670F4"/>
    <w:rsid w:val="00473050"/>
    <w:rsid w:val="00485CFC"/>
    <w:rsid w:val="004913D8"/>
    <w:rsid w:val="0049572E"/>
    <w:rsid w:val="004B1B50"/>
    <w:rsid w:val="004C7AE2"/>
    <w:rsid w:val="004D7F3F"/>
    <w:rsid w:val="005244F8"/>
    <w:rsid w:val="005264FD"/>
    <w:rsid w:val="005334A0"/>
    <w:rsid w:val="005452C0"/>
    <w:rsid w:val="00576F1B"/>
    <w:rsid w:val="00585A93"/>
    <w:rsid w:val="00595ABB"/>
    <w:rsid w:val="005A43B9"/>
    <w:rsid w:val="005A4484"/>
    <w:rsid w:val="005B2EB7"/>
    <w:rsid w:val="005D0902"/>
    <w:rsid w:val="005F35FD"/>
    <w:rsid w:val="005F4814"/>
    <w:rsid w:val="00604111"/>
    <w:rsid w:val="00610658"/>
    <w:rsid w:val="0061367A"/>
    <w:rsid w:val="00623E7E"/>
    <w:rsid w:val="0067137C"/>
    <w:rsid w:val="00671774"/>
    <w:rsid w:val="00675082"/>
    <w:rsid w:val="0068532C"/>
    <w:rsid w:val="006931FB"/>
    <w:rsid w:val="006A2687"/>
    <w:rsid w:val="006A380C"/>
    <w:rsid w:val="006A7A70"/>
    <w:rsid w:val="006B32DD"/>
    <w:rsid w:val="006F0B50"/>
    <w:rsid w:val="006F18CE"/>
    <w:rsid w:val="00704ED1"/>
    <w:rsid w:val="00712F21"/>
    <w:rsid w:val="00751826"/>
    <w:rsid w:val="007646E4"/>
    <w:rsid w:val="00793666"/>
    <w:rsid w:val="007948D0"/>
    <w:rsid w:val="007A1BC4"/>
    <w:rsid w:val="007A24E5"/>
    <w:rsid w:val="007B0163"/>
    <w:rsid w:val="007C31F8"/>
    <w:rsid w:val="007D00C7"/>
    <w:rsid w:val="007F7A5F"/>
    <w:rsid w:val="00802B75"/>
    <w:rsid w:val="00832DE8"/>
    <w:rsid w:val="0084023A"/>
    <w:rsid w:val="008554E2"/>
    <w:rsid w:val="00874388"/>
    <w:rsid w:val="008B5A50"/>
    <w:rsid w:val="008F4C6F"/>
    <w:rsid w:val="00906FFB"/>
    <w:rsid w:val="00913F88"/>
    <w:rsid w:val="00960698"/>
    <w:rsid w:val="00960D1B"/>
    <w:rsid w:val="0096132E"/>
    <w:rsid w:val="00966A64"/>
    <w:rsid w:val="00972E45"/>
    <w:rsid w:val="00983E80"/>
    <w:rsid w:val="0099502C"/>
    <w:rsid w:val="009C0106"/>
    <w:rsid w:val="009E1EC8"/>
    <w:rsid w:val="009F6777"/>
    <w:rsid w:val="00A04070"/>
    <w:rsid w:val="00A40746"/>
    <w:rsid w:val="00A625EC"/>
    <w:rsid w:val="00A65E26"/>
    <w:rsid w:val="00A76090"/>
    <w:rsid w:val="00A831F3"/>
    <w:rsid w:val="00A84522"/>
    <w:rsid w:val="00A8552B"/>
    <w:rsid w:val="00A900AF"/>
    <w:rsid w:val="00AB4BDD"/>
    <w:rsid w:val="00AC5EA9"/>
    <w:rsid w:val="00AC6228"/>
    <w:rsid w:val="00B12FD9"/>
    <w:rsid w:val="00B855E9"/>
    <w:rsid w:val="00BB0F48"/>
    <w:rsid w:val="00BB3367"/>
    <w:rsid w:val="00BB76EA"/>
    <w:rsid w:val="00BD3D00"/>
    <w:rsid w:val="00BE6020"/>
    <w:rsid w:val="00BF5577"/>
    <w:rsid w:val="00C01416"/>
    <w:rsid w:val="00C132C6"/>
    <w:rsid w:val="00C35AAB"/>
    <w:rsid w:val="00C36375"/>
    <w:rsid w:val="00C5128D"/>
    <w:rsid w:val="00C62778"/>
    <w:rsid w:val="00C94568"/>
    <w:rsid w:val="00C94AD5"/>
    <w:rsid w:val="00CB38EA"/>
    <w:rsid w:val="00CB47C0"/>
    <w:rsid w:val="00CD7356"/>
    <w:rsid w:val="00CE39B7"/>
    <w:rsid w:val="00CE6CC6"/>
    <w:rsid w:val="00D010ED"/>
    <w:rsid w:val="00D03793"/>
    <w:rsid w:val="00D32882"/>
    <w:rsid w:val="00D3656F"/>
    <w:rsid w:val="00D40707"/>
    <w:rsid w:val="00D518E0"/>
    <w:rsid w:val="00D62897"/>
    <w:rsid w:val="00D67147"/>
    <w:rsid w:val="00D93305"/>
    <w:rsid w:val="00DA027F"/>
    <w:rsid w:val="00E02661"/>
    <w:rsid w:val="00E262A1"/>
    <w:rsid w:val="00E501F5"/>
    <w:rsid w:val="00E82709"/>
    <w:rsid w:val="00EB7E31"/>
    <w:rsid w:val="00ED0D3B"/>
    <w:rsid w:val="00ED6DE4"/>
    <w:rsid w:val="00EE4D5C"/>
    <w:rsid w:val="00F00225"/>
    <w:rsid w:val="00F07359"/>
    <w:rsid w:val="00F11C2D"/>
    <w:rsid w:val="00F24CF1"/>
    <w:rsid w:val="00F3383F"/>
    <w:rsid w:val="00F471FE"/>
    <w:rsid w:val="00F57A96"/>
    <w:rsid w:val="00F62522"/>
    <w:rsid w:val="00F721B1"/>
    <w:rsid w:val="00FA4898"/>
    <w:rsid w:val="00FB0F53"/>
    <w:rsid w:val="00FB7EB0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A1032"/>
    <w:rPr>
      <w:color w:val="0000FF"/>
      <w:u w:val="single"/>
    </w:rPr>
  </w:style>
  <w:style w:type="paragraph" w:styleId="a4">
    <w:name w:val="Subtitle"/>
    <w:aliases w:val=" Знак"/>
    <w:basedOn w:val="a"/>
    <w:next w:val="a"/>
    <w:link w:val="a5"/>
    <w:qFormat/>
    <w:rsid w:val="002A1032"/>
    <w:pPr>
      <w:spacing w:after="60"/>
      <w:outlineLvl w:val="1"/>
    </w:pPr>
    <w:rPr>
      <w:rFonts w:eastAsia="SimSun"/>
      <w:b/>
      <w:sz w:val="28"/>
    </w:rPr>
  </w:style>
  <w:style w:type="character" w:customStyle="1" w:styleId="a5">
    <w:name w:val="Подзаголовок Знак"/>
    <w:aliases w:val=" Знак Знак"/>
    <w:basedOn w:val="a0"/>
    <w:link w:val="a4"/>
    <w:rsid w:val="002A1032"/>
    <w:rPr>
      <w:rFonts w:eastAsia="SimSun" w:cs="Times New Roman"/>
      <w:b/>
      <w:szCs w:val="24"/>
      <w:lang w:eastAsia="ru-RU"/>
    </w:rPr>
  </w:style>
  <w:style w:type="paragraph" w:styleId="a6">
    <w:name w:val="header"/>
    <w:basedOn w:val="a"/>
    <w:link w:val="a7"/>
    <w:rsid w:val="002A1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1032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A1032"/>
  </w:style>
  <w:style w:type="paragraph" w:styleId="a9">
    <w:name w:val="List Paragraph"/>
    <w:basedOn w:val="a"/>
    <w:uiPriority w:val="34"/>
    <w:qFormat/>
    <w:rsid w:val="00224F41"/>
    <w:pPr>
      <w:ind w:left="720"/>
      <w:contextualSpacing/>
    </w:pPr>
  </w:style>
  <w:style w:type="paragraph" w:customStyle="1" w:styleId="ConsPlusTitle">
    <w:name w:val="ConsPlusTitle"/>
    <w:rsid w:val="006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a">
    <w:name w:val="Table Grid"/>
    <w:basedOn w:val="a1"/>
    <w:rsid w:val="006106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27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7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1"/>
    <w:rsid w:val="00A40746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d"/>
    <w:rsid w:val="00A40746"/>
    <w:rPr>
      <w:rFonts w:eastAsia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A4074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E06EA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F00225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A625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25E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A1032"/>
    <w:rPr>
      <w:color w:val="0000FF"/>
      <w:u w:val="single"/>
    </w:rPr>
  </w:style>
  <w:style w:type="paragraph" w:styleId="a4">
    <w:name w:val="Subtitle"/>
    <w:aliases w:val=" Знак"/>
    <w:basedOn w:val="a"/>
    <w:next w:val="a"/>
    <w:link w:val="a5"/>
    <w:qFormat/>
    <w:rsid w:val="002A1032"/>
    <w:pPr>
      <w:spacing w:after="60"/>
      <w:outlineLvl w:val="1"/>
    </w:pPr>
    <w:rPr>
      <w:rFonts w:eastAsia="SimSun"/>
      <w:b/>
      <w:sz w:val="28"/>
    </w:rPr>
  </w:style>
  <w:style w:type="character" w:customStyle="1" w:styleId="a5">
    <w:name w:val="Подзаголовок Знак"/>
    <w:aliases w:val=" Знак Знак"/>
    <w:basedOn w:val="a0"/>
    <w:link w:val="a4"/>
    <w:rsid w:val="002A1032"/>
    <w:rPr>
      <w:rFonts w:eastAsia="SimSun" w:cs="Times New Roman"/>
      <w:b/>
      <w:szCs w:val="24"/>
      <w:lang w:eastAsia="ru-RU"/>
    </w:rPr>
  </w:style>
  <w:style w:type="paragraph" w:styleId="a6">
    <w:name w:val="header"/>
    <w:basedOn w:val="a"/>
    <w:link w:val="a7"/>
    <w:rsid w:val="002A1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1032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A1032"/>
  </w:style>
  <w:style w:type="paragraph" w:styleId="a9">
    <w:name w:val="List Paragraph"/>
    <w:basedOn w:val="a"/>
    <w:uiPriority w:val="34"/>
    <w:qFormat/>
    <w:rsid w:val="00224F41"/>
    <w:pPr>
      <w:ind w:left="720"/>
      <w:contextualSpacing/>
    </w:pPr>
  </w:style>
  <w:style w:type="paragraph" w:customStyle="1" w:styleId="ConsPlusTitle">
    <w:name w:val="ConsPlusTitle"/>
    <w:rsid w:val="006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a">
    <w:name w:val="Table Grid"/>
    <w:basedOn w:val="a1"/>
    <w:rsid w:val="006106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27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7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1"/>
    <w:rsid w:val="00A40746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d"/>
    <w:rsid w:val="00A40746"/>
    <w:rPr>
      <w:rFonts w:eastAsia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A4074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E06EA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F00225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A625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25E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2AD0-628A-49F8-9DD7-B1561E3C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user090</dc:creator>
  <cp:lastModifiedBy>User</cp:lastModifiedBy>
  <cp:revision>45</cp:revision>
  <cp:lastPrinted>2022-04-04T08:00:00Z</cp:lastPrinted>
  <dcterms:created xsi:type="dcterms:W3CDTF">2021-11-08T12:32:00Z</dcterms:created>
  <dcterms:modified xsi:type="dcterms:W3CDTF">2022-04-04T08:01:00Z</dcterms:modified>
</cp:coreProperties>
</file>