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CD40F7">
      <w:pPr>
        <w:jc w:val="center"/>
        <w:rPr>
          <w:b/>
        </w:rPr>
      </w:pPr>
    </w:p>
    <w:p w:rsidR="003F2FBA" w:rsidRDefault="00623705" w:rsidP="00CD40F7">
      <w:pPr>
        <w:jc w:val="center"/>
        <w:rPr>
          <w:b/>
        </w:rPr>
      </w:pPr>
      <w:r>
        <w:rPr>
          <w:b/>
        </w:rPr>
        <w:t>ОТЧЕТ ГЛАВЫ СП «КАЖЫМ» ЗА 20</w:t>
      </w:r>
      <w:r w:rsidR="00530B55">
        <w:rPr>
          <w:b/>
        </w:rPr>
        <w:t>22-23</w:t>
      </w:r>
      <w:r w:rsidR="00C04058">
        <w:rPr>
          <w:b/>
        </w:rPr>
        <w:t xml:space="preserve"> год</w:t>
      </w:r>
    </w:p>
    <w:p w:rsidR="003F2FBA" w:rsidRDefault="003F2FBA" w:rsidP="003F2FBA"/>
    <w:p w:rsidR="00E22F2D" w:rsidRDefault="003F2FBA" w:rsidP="003F2FBA">
      <w:pPr>
        <w:jc w:val="both"/>
      </w:pPr>
      <w:r>
        <w:t xml:space="preserve">      Сельское п</w:t>
      </w:r>
      <w:r w:rsidR="00955CB1">
        <w:t>оселение «Кажым»- один из девяти</w:t>
      </w:r>
      <w:r>
        <w:t xml:space="preserve"> сельских поселений МР «Койгородский». Земли поселения находятся в восточной части района и граничат с тремя поселениями </w:t>
      </w:r>
      <w:proofErr w:type="gramStart"/>
      <w:r>
        <w:t>:н</w:t>
      </w:r>
      <w:proofErr w:type="gramEnd"/>
      <w:r>
        <w:t>а западе с СП «</w:t>
      </w:r>
      <w:proofErr w:type="spellStart"/>
      <w:r>
        <w:t>Койгородок»,на</w:t>
      </w:r>
      <w:proofErr w:type="spellEnd"/>
      <w:r>
        <w:t xml:space="preserve"> севере, востоке и юго-</w:t>
      </w:r>
      <w:r w:rsidR="00CA35F9">
        <w:t xml:space="preserve"> востоке – с Пермским краем и Кировской областью</w:t>
      </w:r>
      <w:r w:rsidR="001E45BA">
        <w:t xml:space="preserve">, на юго-западе </w:t>
      </w:r>
      <w:r>
        <w:t>с СП «Ком». Количество прописанных жителей -</w:t>
      </w:r>
      <w:r w:rsidR="00530B55">
        <w:t>966</w:t>
      </w:r>
      <w:r>
        <w:t xml:space="preserve"> человек, постоянно проживающих </w:t>
      </w:r>
      <w:r w:rsidR="00623705">
        <w:t>877</w:t>
      </w:r>
      <w:r>
        <w:t xml:space="preserve"> человек.</w:t>
      </w:r>
      <w:r w:rsidR="00BA580F">
        <w:t xml:space="preserve"> Географическое расположение поселка уникально: </w:t>
      </w:r>
      <w:r w:rsidR="00BA580F" w:rsidRPr="00BA580F">
        <w:t xml:space="preserve">неповторимый </w:t>
      </w:r>
      <w:r w:rsidR="00BA580F">
        <w:t xml:space="preserve">природный   ландшафт, </w:t>
      </w:r>
      <w:r w:rsidR="00BB2AB4">
        <w:t xml:space="preserve"> восхитительное</w:t>
      </w:r>
      <w:r w:rsidR="00BA580F">
        <w:t xml:space="preserve"> </w:t>
      </w:r>
      <w:proofErr w:type="spellStart"/>
      <w:r w:rsidR="00BA580F">
        <w:t>кажымское</w:t>
      </w:r>
      <w:proofErr w:type="spellEnd"/>
      <w:r w:rsidR="00BA580F">
        <w:t xml:space="preserve"> водохранилище</w:t>
      </w:r>
      <w:r w:rsidR="006D7B7E">
        <w:t xml:space="preserve"> и все это</w:t>
      </w:r>
      <w:r w:rsidR="00BA580F">
        <w:t xml:space="preserve"> </w:t>
      </w:r>
      <w:r w:rsidR="00BA580F" w:rsidRPr="00BA580F">
        <w:t xml:space="preserve">дополняет </w:t>
      </w:r>
      <w:r w:rsidR="00BA580F">
        <w:t>выстроенный в первые годы образования поселка  архитектурный ансамбль чугунолитейного завода</w:t>
      </w:r>
      <w:r w:rsidR="005A384F">
        <w:t xml:space="preserve">, в состав которого входят </w:t>
      </w:r>
      <w:proofErr w:type="spellStart"/>
      <w:r w:rsidR="005A384F">
        <w:t>К</w:t>
      </w:r>
      <w:r w:rsidR="00E22F2D">
        <w:t>ажымская</w:t>
      </w:r>
      <w:proofErr w:type="spellEnd"/>
      <w:r w:rsidR="00E22F2D">
        <w:t xml:space="preserve"> Дмитриевская церковь, заводоуправление и чугунолитейный завод</w:t>
      </w:r>
      <w:r w:rsidR="00BA580F">
        <w:t>.</w:t>
      </w:r>
      <w:r w:rsidR="00E22F2D">
        <w:t xml:space="preserve"> Нашему пос</w:t>
      </w:r>
      <w:r w:rsidR="00AB04FD">
        <w:t>елку</w:t>
      </w:r>
      <w:r w:rsidR="00530B55">
        <w:t xml:space="preserve"> в этом году исполнилось 268</w:t>
      </w:r>
      <w:r w:rsidR="005A384F">
        <w:t xml:space="preserve"> лет</w:t>
      </w:r>
      <w:r w:rsidR="00E22F2D">
        <w:t>.</w:t>
      </w:r>
      <w:r w:rsidR="006D7B7E">
        <w:t xml:space="preserve"> На территории </w:t>
      </w:r>
      <w:r w:rsidR="005A384F">
        <w:t xml:space="preserve"> сельского </w:t>
      </w:r>
      <w:r w:rsidR="006D7B7E">
        <w:t xml:space="preserve">поселения  развита сеть социальной инфраструктуры: детский сад, средняя школа, </w:t>
      </w:r>
      <w:r w:rsidR="00AB04FD">
        <w:t xml:space="preserve">  Дом культуры, библиотека, врачебная амбулатория</w:t>
      </w:r>
      <w:r w:rsidR="006D7B7E">
        <w:t>, ГУ «</w:t>
      </w:r>
      <w:proofErr w:type="spellStart"/>
      <w:r w:rsidR="006D7B7E">
        <w:t>Кажымское</w:t>
      </w:r>
      <w:proofErr w:type="spellEnd"/>
      <w:r w:rsidR="006D7B7E">
        <w:t xml:space="preserve"> лесничество»</w:t>
      </w:r>
      <w:proofErr w:type="gramStart"/>
      <w:r w:rsidR="006D7B7E">
        <w:t>,</w:t>
      </w:r>
      <w:r w:rsidR="00744BA2">
        <w:t>П</w:t>
      </w:r>
      <w:proofErr w:type="gramEnd"/>
      <w:r w:rsidR="00744BA2">
        <w:t>Ч-133,</w:t>
      </w:r>
      <w:r w:rsidR="006D7B7E">
        <w:t xml:space="preserve"> администрация СП «Кажым»</w:t>
      </w:r>
      <w:r w:rsidR="00747D57">
        <w:t>, почтовое отделение. Промышлен</w:t>
      </w:r>
      <w:r w:rsidR="005A384F">
        <w:t>ную инфраструктуру представляю</w:t>
      </w:r>
      <w:r w:rsidR="00AB04FD">
        <w:t>т</w:t>
      </w:r>
      <w:r w:rsidR="00747D57">
        <w:t xml:space="preserve"> ООО</w:t>
      </w:r>
      <w:r w:rsidR="001E45BA">
        <w:t xml:space="preserve">   «</w:t>
      </w:r>
      <w:proofErr w:type="spellStart"/>
      <w:r w:rsidR="001E45BA">
        <w:t>К</w:t>
      </w:r>
      <w:r w:rsidR="00747D57">
        <w:t>ажымлес</w:t>
      </w:r>
      <w:proofErr w:type="spellEnd"/>
      <w:r w:rsidR="00747D57">
        <w:t>»</w:t>
      </w:r>
      <w:r w:rsidR="005A384F">
        <w:t xml:space="preserve"> </w:t>
      </w:r>
      <w:r w:rsidR="00747D57">
        <w:t>(лесопиление)</w:t>
      </w:r>
      <w:r w:rsidR="005A384F">
        <w:t>,</w:t>
      </w:r>
      <w:r w:rsidR="00E20C74">
        <w:t xml:space="preserve"> ИП «</w:t>
      </w:r>
      <w:r w:rsidR="005A384F">
        <w:t xml:space="preserve">Грязных А.В.» </w:t>
      </w:r>
      <w:proofErr w:type="gramStart"/>
      <w:r w:rsidR="005A384F">
        <w:t xml:space="preserve">( </w:t>
      </w:r>
      <w:proofErr w:type="gramEnd"/>
      <w:r w:rsidR="005A384F">
        <w:t>з</w:t>
      </w:r>
      <w:r w:rsidR="00530B55">
        <w:t>аготовка дров), КФХ «</w:t>
      </w:r>
      <w:proofErr w:type="spellStart"/>
      <w:r w:rsidR="00530B55">
        <w:t>Саломатов</w:t>
      </w:r>
      <w:proofErr w:type="spellEnd"/>
      <w:r w:rsidR="00530B55">
        <w:t xml:space="preserve"> Д</w:t>
      </w:r>
      <w:r w:rsidR="005A384F">
        <w:t>.А.» (заготовка древесины), ИП «</w:t>
      </w:r>
      <w:proofErr w:type="spellStart"/>
      <w:r w:rsidR="005A384F">
        <w:t>Прозоров</w:t>
      </w:r>
      <w:proofErr w:type="spellEnd"/>
      <w:r w:rsidR="005A384F">
        <w:t xml:space="preserve"> П.В.» (заготовка дикоросов, лесопиление).</w:t>
      </w:r>
      <w:r w:rsidR="007D23B4">
        <w:t xml:space="preserve"> Развита  и торговая сеть, в поселке</w:t>
      </w:r>
      <w:r w:rsidR="006D7B7E">
        <w:t xml:space="preserve"> </w:t>
      </w:r>
      <w:r w:rsidR="007D23B4">
        <w:t xml:space="preserve"> имеется </w:t>
      </w:r>
      <w:r w:rsidR="005A384F">
        <w:t>шесть</w:t>
      </w:r>
      <w:r w:rsidR="007D23B4">
        <w:t xml:space="preserve"> продуктовых и </w:t>
      </w:r>
      <w:r w:rsidR="005A384F">
        <w:t>три</w:t>
      </w:r>
      <w:r w:rsidR="007D23B4">
        <w:t xml:space="preserve"> промышленно-хозяйственных магазин</w:t>
      </w:r>
      <w:r w:rsidR="00A4131C">
        <w:t>ов</w:t>
      </w:r>
      <w:r w:rsidR="007D23B4">
        <w:t>, что полностью удовлетворяет потребности жителей и гостей поселка.</w:t>
      </w:r>
      <w:r w:rsidR="00A4131C">
        <w:t xml:space="preserve"> </w:t>
      </w:r>
      <w:r w:rsidR="00234EB1">
        <w:t>Имеются</w:t>
      </w:r>
      <w:r w:rsidR="00A4131C">
        <w:t xml:space="preserve"> </w:t>
      </w:r>
      <w:r w:rsidR="00234EB1">
        <w:t>три детские площадки,</w:t>
      </w:r>
      <w:r w:rsidR="00A4131C">
        <w:t xml:space="preserve"> одна спортивная</w:t>
      </w:r>
      <w:r w:rsidR="00234EB1">
        <w:t>, тренажерный комплекс под открытым небом</w:t>
      </w:r>
      <w:r w:rsidR="00A4131C">
        <w:t xml:space="preserve">, </w:t>
      </w:r>
      <w:r w:rsidR="00234EB1">
        <w:t>а также две</w:t>
      </w:r>
      <w:r w:rsidR="00A4131C">
        <w:t xml:space="preserve"> </w:t>
      </w:r>
      <w:r w:rsidR="00234EB1">
        <w:t>зоны семейного отдыха</w:t>
      </w:r>
      <w:r w:rsidR="00A4131C">
        <w:t xml:space="preserve"> </w:t>
      </w:r>
      <w:r w:rsidR="00234EB1">
        <w:t>«</w:t>
      </w:r>
      <w:proofErr w:type="spellStart"/>
      <w:r w:rsidR="00A4131C">
        <w:t>Устарчуж</w:t>
      </w:r>
      <w:proofErr w:type="spellEnd"/>
      <w:r w:rsidR="00234EB1">
        <w:t>» и «</w:t>
      </w:r>
      <w:proofErr w:type="spellStart"/>
      <w:r w:rsidR="00234EB1">
        <w:t>Логановка</w:t>
      </w:r>
      <w:proofErr w:type="spellEnd"/>
      <w:r w:rsidR="00234EB1">
        <w:t>»</w:t>
      </w:r>
      <w:r w:rsidR="009F5BF5">
        <w:t xml:space="preserve"> и площадка для отдыха «Ностальжи».</w:t>
      </w:r>
      <w:r w:rsidR="00234EB1">
        <w:t xml:space="preserve"> 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2394"/>
      </w:tblGrid>
      <w:tr w:rsidR="00491BE1" w:rsidRPr="00491BE1" w:rsidTr="00656F9B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1" w:rsidRPr="00491BE1" w:rsidRDefault="00234EB1" w:rsidP="00491BE1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="00CD40F7">
              <w:t xml:space="preserve"> </w:t>
            </w:r>
            <w:r w:rsidR="009F5BF5">
              <w:t xml:space="preserve"> </w:t>
            </w:r>
            <w:r w:rsidR="00491BE1">
              <w:rPr>
                <w:b/>
                <w:bCs/>
              </w:rPr>
              <w:t xml:space="preserve">                                                                                                                </w:t>
            </w:r>
            <w:r w:rsidR="00491BE1" w:rsidRPr="00491BE1">
              <w:rPr>
                <w:b/>
                <w:bCs/>
              </w:rPr>
              <w:t>СВЕДЕНИЯ</w:t>
            </w:r>
          </w:p>
        </w:tc>
      </w:tr>
      <w:tr w:rsidR="00491BE1" w:rsidRPr="00491BE1" w:rsidTr="00656F9B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1" w:rsidRPr="00491BE1" w:rsidRDefault="00491BE1" w:rsidP="00491B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  <w:r w:rsidRPr="00491BE1">
              <w:rPr>
                <w:b/>
                <w:bCs/>
              </w:rPr>
              <w:t>о распределении населения по возрасту</w:t>
            </w:r>
          </w:p>
        </w:tc>
      </w:tr>
      <w:tr w:rsidR="00491BE1" w:rsidRPr="00491BE1" w:rsidTr="00656F9B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1" w:rsidRPr="00491BE1" w:rsidRDefault="00491BE1" w:rsidP="00491B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 w:rsidRPr="00491BE1">
              <w:rPr>
                <w:b/>
                <w:bCs/>
              </w:rPr>
              <w:t>на 01.10.2023</w:t>
            </w:r>
          </w:p>
        </w:tc>
      </w:tr>
      <w:tr w:rsidR="00491BE1" w:rsidRPr="00491BE1" w:rsidTr="00656F9B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491BE1" w:rsidRPr="00491BE1" w:rsidRDefault="00491BE1" w:rsidP="00491BE1">
            <w:pPr>
              <w:jc w:val="both"/>
              <w:rPr>
                <w:b/>
                <w:bCs/>
              </w:rPr>
            </w:pPr>
            <w:r w:rsidRPr="00491BE1"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1" w:rsidRPr="00491BE1" w:rsidRDefault="00491BE1" w:rsidP="00491BE1">
            <w:pPr>
              <w:jc w:val="both"/>
              <w:rPr>
                <w:b/>
                <w:bCs/>
              </w:rPr>
            </w:pPr>
            <w:r w:rsidRPr="00491BE1">
              <w:rPr>
                <w:b/>
                <w:bCs/>
                <w:i/>
                <w:iCs/>
              </w:rPr>
              <w:t>Администрация сельского поселения "Кажым"</w:t>
            </w:r>
          </w:p>
        </w:tc>
      </w:tr>
      <w:tr w:rsidR="00491BE1" w:rsidRPr="00491BE1" w:rsidTr="00656F9B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rPr>
                <w:b/>
                <w:bCs/>
                <w:i/>
                <w:iCs/>
              </w:rPr>
              <w:t xml:space="preserve">Постоянно и Временно </w:t>
            </w:r>
            <w:proofErr w:type="gramStart"/>
            <w:r w:rsidRPr="00491BE1">
              <w:rPr>
                <w:b/>
                <w:bCs/>
                <w:i/>
                <w:iCs/>
              </w:rPr>
              <w:t>Зарегистрированные</w:t>
            </w:r>
            <w:proofErr w:type="gramEnd"/>
            <w:r w:rsidRPr="00491BE1">
              <w:rPr>
                <w:b/>
                <w:bCs/>
                <w:i/>
                <w:iCs/>
              </w:rPr>
              <w:t xml:space="preserve"> с учетом Временно Снятых</w:t>
            </w:r>
          </w:p>
        </w:tc>
      </w:tr>
    </w:tbl>
    <w:p w:rsidR="00491BE1" w:rsidRPr="00491BE1" w:rsidRDefault="00491BE1" w:rsidP="00491BE1">
      <w:pPr>
        <w:jc w:val="both"/>
      </w:pP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2"/>
        <w:gridCol w:w="1560"/>
        <w:gridCol w:w="1134"/>
        <w:gridCol w:w="1275"/>
        <w:gridCol w:w="1134"/>
        <w:gridCol w:w="1418"/>
        <w:gridCol w:w="1276"/>
        <w:gridCol w:w="1134"/>
        <w:gridCol w:w="1134"/>
        <w:gridCol w:w="1195"/>
      </w:tblGrid>
      <w:tr w:rsidR="00491BE1" w:rsidRPr="00491BE1" w:rsidTr="00656F9B">
        <w:trPr>
          <w:trHeight w:val="30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Численность населения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Распределение населения по возрасту</w:t>
            </w:r>
          </w:p>
        </w:tc>
      </w:tr>
      <w:tr w:rsidR="00491BE1" w:rsidRPr="00491BE1" w:rsidTr="00656F9B">
        <w:trPr>
          <w:trHeight w:val="49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женщины</w:t>
            </w:r>
          </w:p>
        </w:tc>
      </w:tr>
      <w:tr w:rsidR="00491BE1" w:rsidRPr="00491BE1" w:rsidTr="00656F9B">
        <w:trPr>
          <w:trHeight w:val="394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0</w:t>
            </w:r>
            <w:r w:rsidRPr="00491BE1">
              <w:rPr>
                <w:lang w:val="en-US"/>
              </w:rPr>
              <w:t xml:space="preserve"> </w:t>
            </w:r>
            <w:r w:rsidRPr="00491BE1">
              <w:t>-</w:t>
            </w:r>
            <w:r w:rsidRPr="00491BE1">
              <w:rPr>
                <w:lang w:val="en-US"/>
              </w:rPr>
              <w:t xml:space="preserve"> 15</w:t>
            </w:r>
            <w:r w:rsidRPr="00491BE1"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rPr>
                <w:lang w:val="en-US"/>
              </w:rPr>
              <w:t>16 - 54</w:t>
            </w:r>
            <w:r w:rsidRPr="00491BE1"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rPr>
                <w:lang w:val="en-US"/>
              </w:rPr>
              <w:t>55</w:t>
            </w:r>
            <w:r w:rsidRPr="00491BE1">
              <w:t xml:space="preserve">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0</w:t>
            </w:r>
            <w:r w:rsidRPr="00491BE1">
              <w:rPr>
                <w:lang w:val="en-US"/>
              </w:rPr>
              <w:t xml:space="preserve"> </w:t>
            </w:r>
            <w:r w:rsidRPr="00491BE1">
              <w:t>-</w:t>
            </w:r>
            <w:r w:rsidRPr="00491BE1">
              <w:rPr>
                <w:lang w:val="en-US"/>
              </w:rPr>
              <w:t xml:space="preserve"> 15</w:t>
            </w:r>
            <w:r w:rsidRPr="00491BE1"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rPr>
                <w:lang w:val="en-US"/>
              </w:rPr>
              <w:t>16 - 49</w:t>
            </w:r>
            <w:r w:rsidRPr="00491BE1"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rPr>
                <w:lang w:val="en-US"/>
              </w:rPr>
              <w:t>50</w:t>
            </w:r>
            <w:r w:rsidRPr="00491BE1">
              <w:t xml:space="preserve">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Итого женщины</w:t>
            </w:r>
          </w:p>
        </w:tc>
      </w:tr>
      <w:tr w:rsidR="00491BE1" w:rsidRPr="00491BE1" w:rsidTr="00656F9B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477</w:t>
            </w:r>
          </w:p>
        </w:tc>
      </w:tr>
      <w:tr w:rsidR="00491BE1" w:rsidRPr="00491BE1" w:rsidTr="00656F9B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  <w:rPr>
                <w:i/>
                <w:iCs/>
              </w:rPr>
            </w:pPr>
            <w:r w:rsidRPr="00491BE1">
              <w:rPr>
                <w:i/>
                <w:iCs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</w:tr>
      <w:tr w:rsidR="00491BE1" w:rsidRPr="00491BE1" w:rsidTr="00656F9B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Верхний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5</w:t>
            </w:r>
          </w:p>
        </w:tc>
      </w:tr>
      <w:tr w:rsidR="00491BE1" w:rsidRPr="00491BE1" w:rsidTr="00656F9B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Нижний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5</w:t>
            </w:r>
          </w:p>
        </w:tc>
      </w:tr>
      <w:tr w:rsidR="00491BE1" w:rsidRPr="00491BE1" w:rsidTr="00656F9B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п. Гуж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</w:p>
        </w:tc>
      </w:tr>
      <w:tr w:rsidR="00491BE1" w:rsidRPr="00491BE1" w:rsidTr="00656F9B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пос</w:t>
            </w:r>
            <w:proofErr w:type="gramStart"/>
            <w:r w:rsidRPr="00491BE1">
              <w:t xml:space="preserve"> .</w:t>
            </w:r>
            <w:proofErr w:type="gramEnd"/>
            <w:r w:rsidRPr="00491BE1">
              <w:t>Кажым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E1" w:rsidRPr="00491BE1" w:rsidRDefault="00491BE1" w:rsidP="00491BE1">
            <w:pPr>
              <w:jc w:val="both"/>
            </w:pPr>
            <w:r w:rsidRPr="00491BE1">
              <w:t>467</w:t>
            </w:r>
          </w:p>
        </w:tc>
      </w:tr>
    </w:tbl>
    <w:p w:rsidR="00491BE1" w:rsidRDefault="00491BE1" w:rsidP="00491BE1">
      <w:pPr>
        <w:jc w:val="both"/>
      </w:pPr>
    </w:p>
    <w:p w:rsidR="00E133E2" w:rsidRPr="00491BE1" w:rsidRDefault="00E133E2" w:rsidP="00491BE1">
      <w:pPr>
        <w:jc w:val="both"/>
        <w:rPr>
          <w:vanish/>
        </w:rPr>
      </w:pPr>
      <w:r>
        <w:t xml:space="preserve"> </w:t>
      </w:r>
      <w:proofErr w:type="gramStart"/>
      <w:r>
        <w:t>За 2022 год родилось – 1 человек, умерло -16 человек, прибыло – 2 человека, убыло – 17 человек.</w:t>
      </w:r>
      <w:proofErr w:type="gramEnd"/>
      <w:r>
        <w:t xml:space="preserve"> За 9 месяцев 2023 года</w:t>
      </w:r>
      <w:r w:rsidR="00B86082">
        <w:t xml:space="preserve"> родилось – 2 человека, умерло – 7 человек, прибыло – 3 человека, убыло -10 человек.</w:t>
      </w:r>
    </w:p>
    <w:p w:rsidR="00491BE1" w:rsidRPr="00E133E2" w:rsidRDefault="00491BE1" w:rsidP="00491BE1">
      <w:pPr>
        <w:jc w:val="both"/>
      </w:pPr>
    </w:p>
    <w:p w:rsidR="00491BE1" w:rsidRDefault="00491BE1" w:rsidP="00491BE1">
      <w:pPr>
        <w:tabs>
          <w:tab w:val="left" w:pos="4234"/>
        </w:tabs>
        <w:jc w:val="both"/>
      </w:pPr>
      <w:r w:rsidRPr="00E133E2">
        <w:tab/>
      </w:r>
      <w:r>
        <w:t xml:space="preserve">      </w:t>
      </w:r>
    </w:p>
    <w:p w:rsidR="009E75C0" w:rsidRDefault="009E75C0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C0" w:rsidRDefault="009E75C0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C0" w:rsidRDefault="009E75C0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C0" w:rsidRDefault="009E75C0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C0" w:rsidRDefault="009E75C0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C0" w:rsidRDefault="009E75C0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 к отчету об</w:t>
      </w: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бюджета МО сельского </w:t>
      </w:r>
    </w:p>
    <w:p w:rsidR="00AB04FD" w:rsidRDefault="00530B55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«Кажым» за 2022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56F9B" w:rsidRDefault="00656F9B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МО СП «Кажым» на 2022 год утвержден решением Совета сельского поселения «Кажым» от 20 декабря 2021 года № </w:t>
      </w:r>
      <w:r w:rsidRPr="0065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-7/35 по расходам в сумме 5 705,6 тыс. руб., исходя из прогнозируемого объема доходов в сумме 5</w:t>
      </w:r>
      <w:r w:rsidRPr="0065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705,6 тыс. руб. С учетом внесенных Советом сельского поселения «Кажым» изменений от 18 января, 31 марта, 28 апреля, 27 мая, 04 июля, 31 октября</w:t>
      </w:r>
      <w:proofErr w:type="gramEnd"/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, 24 ноября, 19 декабря 2022 года бюджет по расходам утвержден в размере 8 417,2 тыс. руб., по доходам 8 302,4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доходной части</w:t>
      </w: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 составило 8 529,5 тыс. руб. (102,7% от плана), из них 1 042,6 тыс. руб. налоговые и неналоговые доходы и 7 486,9 тыс. руб. безвозмездных поступлений от других уровней бюджетной системы.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платежей в 2022 году получено 323,1 тыс. руб., что составляет 31% от общей суммы налоговых и неналоговых доходов, наибольший удельный вес в объеме налоговых платежей падает на НДФЛ – 44,6%.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неналоговым доходам получено 719,5 тыс. руб. или 69,0% от общей суммы налоговых и неналоговых доходов. 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составили 7 486,8 тыс. руб. (100% от плановых назначений).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</w:t>
      </w:r>
      <w:r w:rsidRPr="00656F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бюджета поселения составило 8 226,2 тыс. руб. при плане 8 417,2 тыс. руб. (97,7% от плана).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01 «Общегосударственные вопросы»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составили 5 294,6 тыс. руб. при плане 5 331,5. руб.  (или 99,3%). 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0102 отражены расходы на содержание главы сельского поселения в сумме 769,1 тыс. руб. (100% от плана)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0104 расходы на функционирование деятельности местной администрации составили 3 450,2 тыс. руб., (99,6% от плана) в том числе: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субвенции на осуществление полномочий по первичному воинскому учету на территориях, где отсутствуют военные комиссариаты, в сумме 205,6 тыс. руб. (100 % от плана). 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</w:t>
      </w: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на осуществление государственного полномочия Республики Коми, предусмотренных пунктом 6 статьи 1, статьями 2,2¹ и 3 Закона Республики Коми "О наделении органов местного самоуправления в Республике Коми отдельными государственными полномочиями Республики Коми в сумме 22,9 тыс. руб. (100% от плана); 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счет принятых полномочий по обеспечению в поселении и нуждающихся в жилых помещениях малоимущих граждан жилыми помещениями, организацию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муниципального жилищного контроля в сумме 187,8 тыс. руб.</w:t>
      </w:r>
      <w:proofErr w:type="gramEnd"/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 счет принятых полномочий по организации деятельности по накоплению и транспортированию твердых коммунальных отходов в сумме 46,6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счет принятых полномочий по осуществлению мероприятий по предупреждению и ликвидации последствий чрезвычайных ситуаций в границах поселения в сумме 12,0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счет принятых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 в сумме 12,0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счет принятых полномочий по содержанию мест захоронения в сумме 96,9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выплату заработной платы и отчисления во внебюджетные фонды в сумме 2 391,6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услуги связи в сумме 50,2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коммунальные услуги в сумме 279,3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ГСМ в сумме 145,2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0106 отражены расходы по иным межбюджетным трансфертам из бюджетов поселений бюджету муниципального района в соответствии с заключенными соглашениями на осуществление полномочий на сумму 56,9 тыс. руб. (100 % от плана).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подразделу 0113 «Другие общегосударственные вопросы»</w:t>
      </w:r>
      <w:r w:rsidRPr="00656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расходы в сумме 1 018,5 тыс. руб. (97,7% от плана), в том числе: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счет принятых полномочий по обеспечению в поселении и нуждающихся в жилых помещениях малоимущих граждан жилыми помещениями, организацию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в сумме 102,2 тыс. руб.</w:t>
      </w:r>
      <w:proofErr w:type="gramEnd"/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содержание пустующего муниципального жилья в сумме фонда в сумме 619,3 тыс. руб.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03 «Национальная безопасность и правоохранительная деятельность» </w:t>
      </w:r>
      <w:r w:rsidRPr="0065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составили 533,7 тыс. руб. при плане 573,8 тыс. руб. (93%)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0310 отражены расходы по обеспечению национальной безопасности и правоохранительной деятельности в сумме 533,7 тыс. руб. (93,0% от плана).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05 «Жилищно-коммунальное хозяйство» 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подразделу 0503 «Благоустройство» отражены расходы в сумме 1 972,7 тыс. руб. при плане 2 086,8 тыс. руб., в том числе:</w:t>
      </w:r>
    </w:p>
    <w:p w:rsidR="00656F9B" w:rsidRPr="00656F9B" w:rsidRDefault="00656F9B" w:rsidP="00656F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деятельности по накоплению (том числе раздельному накоплению) и транспортированию твердых коммунальных отходов в сумме 122,5 тыс. руб.</w:t>
      </w:r>
    </w:p>
    <w:p w:rsidR="00656F9B" w:rsidRPr="00656F9B" w:rsidRDefault="00656F9B" w:rsidP="00656F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мест захоронения в сумме 33,8 тыс. руб.</w:t>
      </w:r>
    </w:p>
    <w:p w:rsidR="00656F9B" w:rsidRPr="00656F9B" w:rsidRDefault="00656F9B" w:rsidP="00656F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оплату уличного освещения в сумме 600,1 тыс. руб.;</w:t>
      </w:r>
    </w:p>
    <w:p w:rsidR="00656F9B" w:rsidRPr="00656F9B" w:rsidRDefault="00656F9B" w:rsidP="00656F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прочему благоустройству поселения в сумме 396,1 тыс. руб.;</w:t>
      </w:r>
    </w:p>
    <w:p w:rsidR="00656F9B" w:rsidRPr="00656F9B" w:rsidRDefault="00656F9B" w:rsidP="00656F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и инженерных сооружений на них в границах поселений в рамках благоустройства в сумме 820,2 тыс. руб.;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 разделу 08 «Культура, кинематография»</w:t>
      </w:r>
      <w:r w:rsidRPr="0065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расходы составили 30,6 тыс. руб. (100% от плановых назначений) на проведение мероприятий для граждан пожилого возраста в сумме 30,6 тыс. руб.;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10 «Социальная политика» 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подразделу 1001 «Доплаты к пенсиям выборных должностных лиц и муниципальных служащих»</w:t>
      </w: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составили 394,5 тыс. руб. (100 % от плана).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бюджета.</w:t>
      </w:r>
    </w:p>
    <w:p w:rsidR="00656F9B" w:rsidRPr="00656F9B" w:rsidRDefault="00656F9B" w:rsidP="00656F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по итогам исполнения бюджета за 2022 год составил 303,3 тыс. руб.</w:t>
      </w:r>
    </w:p>
    <w:p w:rsidR="00656F9B" w:rsidRDefault="00656F9B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CC" w:rsidRPr="00AB04FD" w:rsidRDefault="00E11FCC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4203"/>
        <w:gridCol w:w="676"/>
        <w:gridCol w:w="677"/>
        <w:gridCol w:w="677"/>
        <w:gridCol w:w="614"/>
      </w:tblGrid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65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бюджета СП Кажым на 1 января 2023 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278"/>
        </w:trPr>
        <w:tc>
          <w:tcPr>
            <w:tcW w:w="6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01.01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.23 г.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gram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лану</w:t>
            </w:r>
            <w:proofErr w:type="spellEnd"/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0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5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62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137,7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62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000 1 01 02010 01 2100 110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562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000 1 01 02010 01 31000 110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</w:tr>
      <w:tr w:rsidR="00E11FCC" w:rsidRPr="00E11FCC">
        <w:trPr>
          <w:trHeight w:val="90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03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000 1 01 02020 01 2100 110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41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41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4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000 1 01 02030 01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3000 110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с доходов, полученных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 (сумма денежных взысканий (штрафов))</w:t>
            </w: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000 1 05 00 000 00 0000 000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41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000 1 05 03 010 01 1000 110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41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000 1 06 01030 10 1000 000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000 1 06 01030 10 2100 000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000 1 06 06043 10 1000 110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000 1 06 06033 10 1000 000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000 1 06 06033 10 2100 000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000 1 06 06033 10 3000 000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5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69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5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5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000 1 11 05 035 10 0000 120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69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69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000 1 13 01 995 10 0000 130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000 1 13 02 065 10 0000 130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69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000 1 14 02 053 10 0000 410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835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000 1 16 33 050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10 6000 140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Денежные взыскания (штрафы) за нарушение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1FCC" w:rsidRPr="00E11FCC" w:rsidT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000 1 16 90050 10 0000 140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66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7 486,9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7 486,9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7 486,9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7 486,9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000 2 02 15001 10 0000 150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000 2 02 20 000 00 0000 150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народных проектов в сфере благоустройства, прошедших отбор в рамках проекта "Народный бюджет"</w:t>
            </w: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7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83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5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000 2 02 40 014 10 0000 150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372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  передаваемые бюджетам  сельских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4 562,9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4 562,9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49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на мероприятия для граждан пожилого возраста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53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000 2 02 4999 10 0000 150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средства в рамках соглашений о социальном партнерстве (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Монди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000 2 07 05000 00 0000 180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29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000 2 07 05020 10 0000 150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000 2 07 05030 10 0000 150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41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418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000 2 19 60 010 10 0000 151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11FCC" w:rsidRPr="00E11FCC">
        <w:trPr>
          <w:trHeight w:val="166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8 529,5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66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66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CCC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5 331,5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5 294,7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9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49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Федерациии</w:t>
            </w:r>
            <w:proofErr w:type="spellEnd"/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местных администраций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31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0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"Резервные фонды"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1 042,0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85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 w:rsidTr="00E11FCC">
        <w:trPr>
          <w:trHeight w:val="185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2 086,8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1 972,7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2 086,8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1 972,7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245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66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8 226,2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 (профицит)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66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-303,3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-303,3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8 529,5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8 529,5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8 529,5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8 529,5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8 226,2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4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00 0000 600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Уменьшение прочих остатков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417,2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FCC" w:rsidRPr="00E11FCC">
        <w:trPr>
          <w:trHeight w:val="139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000 05 00 00 00 00 0000 000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11FCC" w:rsidRPr="00E11FCC" w:rsidRDefault="00E11FCC" w:rsidP="00E11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6555" w:rsidRDefault="00696555" w:rsidP="00A04CE7">
      <w:pPr>
        <w:shd w:val="clear" w:color="auto" w:fill="FFFFFF"/>
        <w:spacing w:line="317" w:lineRule="exact"/>
        <w:ind w:right="509"/>
        <w:jc w:val="center"/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ПОЯСНИТЕЛЬНАЯ ЗАПИСКА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к решению Совета сельского поселения «Кажым»  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«О бюджете МО сельского поселения «Кажым» на 2023 год и плановый период 2024 и 2025 годов»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Решение Совета сельского поселения «Кажым» «О бюджете МО сельского поселения «Кажым» на 2023 год и плановый период 2024 и 2025 годов» (далее – решение о бюджете) разработано в соответствии с бюджетным законодательством Российской Федерации и Устава муниципального образования сельского поселения «Кажым»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  <w:bCs/>
        </w:rPr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  <w:bCs/>
        </w:rPr>
      </w:pPr>
      <w:r w:rsidRPr="00696555">
        <w:rPr>
          <w:b/>
          <w:bCs/>
        </w:rPr>
        <w:t>ДОХОДЫ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  <w:bCs/>
        </w:rPr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  <w:bCs/>
        </w:rPr>
      </w:pPr>
      <w:r w:rsidRPr="00696555">
        <w:rPr>
          <w:iCs/>
        </w:rPr>
        <w:lastRenderedPageBreak/>
        <w:tab/>
        <w:t xml:space="preserve">Формирование доходной базы бюджета муниципального образования </w:t>
      </w:r>
      <w:r w:rsidRPr="00696555">
        <w:t>сельского поселения «Кажым»</w:t>
      </w:r>
      <w:r w:rsidRPr="00696555">
        <w:rPr>
          <w:iCs/>
        </w:rPr>
        <w:t xml:space="preserve"> на 2023-2025 годы осуществлялось в соответствии с требованиями Бюджетного и Налогового кодексов Российской Федерации.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ab/>
        <w:t xml:space="preserve">Бюджет по доходам составлен на основе налогового и бюджетного законодательства с учетом нормативов отчислений от федеральных и региональных налогов и сборов, предусмотренных в Бюджетном кодексе РФ и республиканском бюджете РК на 2023-2025 гг.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При планировании налоговых доходов бюджета МО СП «Кажым» учтены сведения о прогнозе поступлений на 2023 – 2025 годы, представленные Управлением Федеральной налоговой службы России по Республике Коми.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Неналоговые доходы спрогнозированы с учетом сведений главных администраторов неналоговых доходов муниципального бюджета.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Налоговые и неналоговые доходы бюджета МО СП «Кажым» на 2023 год запланированы в сумме 642,4 тыс. руб., на 2024 год – 521,4 тыс. руб. и на 2025 год – 525,5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Основные оценки поступления собственных доходов приведены в таблице: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500"/>
        <w:gridCol w:w="1476"/>
        <w:gridCol w:w="1560"/>
      </w:tblGrid>
      <w:tr w:rsidR="00696555" w:rsidRPr="00696555" w:rsidTr="00C37EA5">
        <w:trPr>
          <w:trHeight w:val="125"/>
          <w:tblHeader/>
        </w:trPr>
        <w:tc>
          <w:tcPr>
            <w:tcW w:w="4410" w:type="dxa"/>
            <w:vMerge w:val="restart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/>
                <w:bCs/>
              </w:rPr>
            </w:pPr>
            <w:r w:rsidRPr="00696555">
              <w:rPr>
                <w:b/>
                <w:bCs/>
              </w:rPr>
              <w:t>Вид доходов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/>
                <w:bCs/>
              </w:rPr>
            </w:pPr>
            <w:r w:rsidRPr="00696555">
              <w:rPr>
                <w:b/>
                <w:bCs/>
              </w:rPr>
              <w:t>Сумма, тыс. руб.</w:t>
            </w:r>
          </w:p>
        </w:tc>
      </w:tr>
      <w:tr w:rsidR="00696555" w:rsidRPr="00696555" w:rsidTr="00C37EA5">
        <w:trPr>
          <w:trHeight w:val="138"/>
          <w:tblHeader/>
        </w:trPr>
        <w:tc>
          <w:tcPr>
            <w:tcW w:w="4410" w:type="dxa"/>
            <w:vMerge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/>
                <w:bCs/>
              </w:rPr>
            </w:pPr>
            <w:r w:rsidRPr="00696555">
              <w:rPr>
                <w:b/>
                <w:bCs/>
              </w:rPr>
              <w:t>2023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/>
                <w:bCs/>
              </w:rPr>
            </w:pPr>
            <w:r w:rsidRPr="00696555">
              <w:rPr>
                <w:b/>
                <w:bCs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/>
                <w:bCs/>
              </w:rPr>
            </w:pPr>
            <w:r w:rsidRPr="00696555">
              <w:rPr>
                <w:b/>
                <w:bCs/>
              </w:rPr>
              <w:t>2025 год</w:t>
            </w:r>
          </w:p>
        </w:tc>
      </w:tr>
      <w:tr w:rsidR="00696555" w:rsidRPr="00696555" w:rsidTr="00C37EA5">
        <w:trPr>
          <w:trHeight w:val="517"/>
        </w:trPr>
        <w:tc>
          <w:tcPr>
            <w:tcW w:w="4410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НАЛОГОВЫЕ И НЕНАЛОГОВЫЕ ДОХОДЫ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642,4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521,4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525,5</w:t>
            </w:r>
          </w:p>
        </w:tc>
      </w:tr>
      <w:tr w:rsidR="00696555" w:rsidRPr="00696555" w:rsidTr="00C37EA5">
        <w:trPr>
          <w:trHeight w:val="80"/>
        </w:trPr>
        <w:tc>
          <w:tcPr>
            <w:tcW w:w="441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Налоги на прибыль, доходы</w:t>
            </w:r>
          </w:p>
        </w:tc>
        <w:tc>
          <w:tcPr>
            <w:tcW w:w="150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143,1</w:t>
            </w:r>
          </w:p>
        </w:tc>
        <w:tc>
          <w:tcPr>
            <w:tcW w:w="1476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145,4</w:t>
            </w:r>
          </w:p>
        </w:tc>
        <w:tc>
          <w:tcPr>
            <w:tcW w:w="156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147,5</w:t>
            </w:r>
          </w:p>
        </w:tc>
      </w:tr>
      <w:tr w:rsidR="00696555" w:rsidRPr="00696555" w:rsidTr="00C37EA5">
        <w:trPr>
          <w:trHeight w:val="80"/>
        </w:trPr>
        <w:tc>
          <w:tcPr>
            <w:tcW w:w="441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Налог на совокупный доход</w:t>
            </w:r>
          </w:p>
        </w:tc>
        <w:tc>
          <w:tcPr>
            <w:tcW w:w="150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</w:p>
        </w:tc>
      </w:tr>
      <w:tr w:rsidR="00696555" w:rsidRPr="00696555" w:rsidTr="00C37EA5">
        <w:trPr>
          <w:trHeight w:val="226"/>
        </w:trPr>
        <w:tc>
          <w:tcPr>
            <w:tcW w:w="441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rPr>
                <w:bCs/>
              </w:rPr>
              <w:t>Налоги на имущество</w:t>
            </w:r>
          </w:p>
        </w:tc>
        <w:tc>
          <w:tcPr>
            <w:tcW w:w="150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210,0</w:t>
            </w:r>
          </w:p>
        </w:tc>
        <w:tc>
          <w:tcPr>
            <w:tcW w:w="1476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210,0</w:t>
            </w:r>
          </w:p>
        </w:tc>
        <w:tc>
          <w:tcPr>
            <w:tcW w:w="1560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212,0</w:t>
            </w:r>
          </w:p>
        </w:tc>
      </w:tr>
      <w:tr w:rsidR="00696555" w:rsidRPr="00696555" w:rsidTr="00C37EA5">
        <w:trPr>
          <w:trHeight w:val="226"/>
        </w:trPr>
        <w:tc>
          <w:tcPr>
            <w:tcW w:w="4410" w:type="dxa"/>
            <w:shd w:val="clear" w:color="auto" w:fill="auto"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  <w:rPr>
                <w:bCs/>
              </w:rPr>
            </w:pPr>
            <w:r w:rsidRPr="00696555">
              <w:lastRenderedPageBreak/>
              <w:t>Государственная пошлина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3,0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3,0</w:t>
            </w:r>
          </w:p>
        </w:tc>
      </w:tr>
      <w:tr w:rsidR="00696555" w:rsidRPr="00696555" w:rsidTr="00C37EA5">
        <w:trPr>
          <w:trHeight w:val="89"/>
        </w:trPr>
        <w:tc>
          <w:tcPr>
            <w:tcW w:w="4410" w:type="dxa"/>
            <w:shd w:val="clear" w:color="auto" w:fill="auto"/>
            <w:noWrap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Неналоговые доходы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286,3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163,0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163,0</w:t>
            </w:r>
          </w:p>
        </w:tc>
      </w:tr>
    </w:tbl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</w:t>
      </w:r>
      <w:r w:rsidRPr="00696555">
        <w:tab/>
        <w:t>В составе безвозмездных поступлений в проекте решения о бюджете учтены межбюджетные трансферты от федерального и республиканского бюджетов. Безвозмездные поступления составят 258,2 тыс. руб. на 2023 год, 269,3 тыс. руб. на 2024 год и 278,4 тыс. руб. на 2025 год.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Доходная часть бюджета МО СП «Кажым» в проекте составляет: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на 2023 год 6 389,4 тыс. руб.;  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</w:t>
      </w:r>
      <w:r w:rsidRPr="00696555">
        <w:tab/>
      </w:r>
      <w:r w:rsidRPr="00696555">
        <w:tab/>
      </w:r>
      <w:r w:rsidRPr="00696555">
        <w:tab/>
      </w:r>
      <w:r w:rsidRPr="00696555">
        <w:tab/>
        <w:t>на 2024 год 5 674,9 тыс. руб.;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на 2025 год 5 749,6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rPr>
          <w:b/>
        </w:rPr>
        <w:t xml:space="preserve">РАСХОДЫ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Формирование параметров решения о бюджете</w:t>
      </w:r>
      <w:r w:rsidRPr="00696555" w:rsidDel="00D326C7">
        <w:t xml:space="preserve"> </w:t>
      </w:r>
      <w:r w:rsidRPr="00696555">
        <w:t>по расходам осуществлялось без учета индексации расходов на 2023 год и плановый период 2024 и 2025 годов.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 xml:space="preserve">  </w:t>
      </w:r>
      <w:r w:rsidRPr="00696555">
        <w:rPr>
          <w:b/>
        </w:rPr>
        <w:tab/>
        <w:t xml:space="preserve"> </w:t>
      </w:r>
      <w:r w:rsidRPr="00696555">
        <w:t>Общий объем бюджетных ассигнований по расходам в решении о бюджете составил: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lastRenderedPageBreak/>
        <w:t xml:space="preserve">            на 2023 год 6 389,4 тыс. руб.;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на 2024 год 5 674,9 тыс. руб.;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на 2025 год 5 749,6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t xml:space="preserve">            </w:t>
      </w:r>
      <w:r w:rsidRPr="00696555">
        <w:rPr>
          <w:b/>
        </w:rPr>
        <w:t>Расходная часть бюджета муниципального образования сельского поселения «Кажым» на 2023 год.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 </w:t>
      </w:r>
      <w:r w:rsidRPr="00696555">
        <w:rPr>
          <w:b/>
        </w:rPr>
        <w:t xml:space="preserve">По разделу 0100 «Общегосударственные вопросы» </w:t>
      </w:r>
      <w:r w:rsidRPr="00696555">
        <w:t>запланированы расходы в сумме 4586,6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ab/>
        <w:t xml:space="preserve">По подразделу 0102 </w:t>
      </w:r>
      <w:r w:rsidRPr="00696555">
        <w:t>предусмотрены расходы на содержание главы сельского поселения в сумме 776,7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 xml:space="preserve">            По подразделу 0104 </w:t>
      </w:r>
      <w:r w:rsidRPr="00696555">
        <w:t>предусмотрены расходы в сумме 2845,5 тыс. руб., в том числе: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- по целевой статье</w:t>
      </w:r>
      <w:r w:rsidRPr="00696555">
        <w:rPr>
          <w:b/>
        </w:rPr>
        <w:t xml:space="preserve"> 9900091120</w:t>
      </w:r>
      <w:r w:rsidRPr="00696555">
        <w:t xml:space="preserve"> отражены расходы на содержание местной администрации в сумме 2217,8 тыс. руб.,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- по целевой статье </w:t>
      </w:r>
      <w:r w:rsidRPr="00696555">
        <w:rPr>
          <w:b/>
        </w:rPr>
        <w:t>9900051180</w:t>
      </w:r>
      <w:r w:rsidRPr="00696555">
        <w:t xml:space="preserve"> предусмотрено предоставление МБТ бюджетам сельских поселений на осуществление первичного воинского учета на территориях, где отсутствуют военные комиссариаты за счет средств, поступающих из федерального бюджета в сумме 231,9 тыс. руб.,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по целевой статье </w:t>
      </w:r>
      <w:r w:rsidRPr="00696555">
        <w:rPr>
          <w:b/>
        </w:rPr>
        <w:t>9900073150</w:t>
      </w:r>
      <w:r w:rsidRPr="00696555">
        <w:t xml:space="preserve"> предусмотрено предоставление МБТ бюджетам сельских поселений на 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сумме 26,2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9900084041</w:t>
      </w:r>
      <w:r w:rsidRPr="00696555">
        <w:t xml:space="preserve"> предусмотрено предоставление МБТ бюджетам сельских поселений на обеспечении проживающих в поселении и нуждающихся в жилых помещениях малоимущий граждан жилыми помещениями, организацию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сумме 196,60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9900084042</w:t>
      </w:r>
      <w:r w:rsidRPr="00696555">
        <w:t xml:space="preserve"> предусмотрено предоставление МБТ бюджетам сельских поселений на участие в организации деятельности по накоплению (в том числе раздельному накоплению и транспортированию твердых коммунальных отходов) в сумме 49,3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9900084043</w:t>
      </w:r>
      <w:r w:rsidRPr="00696555">
        <w:t xml:space="preserve"> предусмотрено предоставление МБТ бюджетам сельских поселений на участие в предупреждении и ликвидации последствий чрезвычайных ситуаций в границах поселения в сумме 13,1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lastRenderedPageBreak/>
        <w:t xml:space="preserve">-по целевой статье </w:t>
      </w:r>
      <w:r w:rsidRPr="00696555">
        <w:rPr>
          <w:b/>
        </w:rPr>
        <w:t>9900084044</w:t>
      </w:r>
      <w:r w:rsidRPr="00696555">
        <w:t xml:space="preserve"> предусмотрено предоставление МБТ бюджетам сельских поселений на содержание мест захоронения в сумме 96,6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9900084046</w:t>
      </w:r>
      <w:r w:rsidRPr="00696555">
        <w:t xml:space="preserve"> предусмотрено предоставление МБТ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в сумме 13,1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 xml:space="preserve">  </w:t>
      </w:r>
      <w:r w:rsidRPr="00696555">
        <w:rPr>
          <w:b/>
        </w:rPr>
        <w:tab/>
        <w:t xml:space="preserve">По подразделу 0106 </w:t>
      </w:r>
      <w:r w:rsidRPr="00696555">
        <w:t>предусмотрены</w:t>
      </w:r>
      <w:r w:rsidRPr="00696555">
        <w:rPr>
          <w:b/>
        </w:rPr>
        <w:t xml:space="preserve"> </w:t>
      </w:r>
      <w:r w:rsidRPr="00696555">
        <w:t>расходы в сумме 65,2 тыс. руб., в том числе: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t>- по целевой статье</w:t>
      </w:r>
      <w:r w:rsidRPr="00696555">
        <w:rPr>
          <w:b/>
        </w:rPr>
        <w:t xml:space="preserve"> 9900084010</w:t>
      </w:r>
      <w:r w:rsidRPr="00696555">
        <w:t xml:space="preserve"> отражены расходы на осуществление полномочий по формированию, исполнению и </w:t>
      </w:r>
      <w:proofErr w:type="gramStart"/>
      <w:r w:rsidRPr="00696555">
        <w:t>контролю за</w:t>
      </w:r>
      <w:proofErr w:type="gramEnd"/>
      <w:r w:rsidRPr="00696555">
        <w:t xml:space="preserve"> исполнением бюджета сельского поселения в сумме 40,6 тыс. руб.</w:t>
      </w:r>
      <w:r w:rsidRPr="00696555">
        <w:rPr>
          <w:b/>
        </w:rPr>
        <w:t xml:space="preserve">   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t>- по целевой статье</w:t>
      </w:r>
      <w:r w:rsidRPr="00696555">
        <w:rPr>
          <w:b/>
        </w:rPr>
        <w:t xml:space="preserve"> 9900084020</w:t>
      </w:r>
      <w:r w:rsidRPr="00696555">
        <w:t xml:space="preserve"> отражены расходы на осуществление полномочий по осуществлению внешнего муниципального финансового контроля в сумме 13,0 тыс. руб.</w:t>
      </w:r>
      <w:r w:rsidRPr="00696555">
        <w:rPr>
          <w:b/>
        </w:rPr>
        <w:t xml:space="preserve">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 xml:space="preserve">- </w:t>
      </w:r>
      <w:r w:rsidRPr="00696555">
        <w:t xml:space="preserve">по целевой статье </w:t>
      </w:r>
      <w:r w:rsidRPr="00696555">
        <w:rPr>
          <w:b/>
        </w:rPr>
        <w:t>9900084030</w:t>
      </w:r>
      <w:r w:rsidRPr="00696555">
        <w:t xml:space="preserve"> отражены расходы на осуществление полномочий в сфере закупок товаров, работ, услуг для обеспечения муниципальных нужд в сумме 11,5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rPr>
          <w:b/>
        </w:rPr>
        <w:t xml:space="preserve">            По подразделу 0111 «Резервные фонды» </w:t>
      </w:r>
      <w:r w:rsidRPr="00696555">
        <w:t>запланировано 1,0 тыс. рублей</w:t>
      </w:r>
      <w:r w:rsidRPr="00696555">
        <w:rPr>
          <w:b/>
        </w:rPr>
        <w:t xml:space="preserve">.  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rPr>
          <w:b/>
        </w:rPr>
        <w:t xml:space="preserve"> </w:t>
      </w:r>
      <w:r w:rsidRPr="00696555">
        <w:rPr>
          <w:b/>
        </w:rPr>
        <w:tab/>
        <w:t xml:space="preserve">По подразделу 0113 «Другие общегосударственные вопросы» </w:t>
      </w:r>
      <w:r w:rsidRPr="00696555">
        <w:t>предусмотрено 898,2 тыс. руб., в том числе</w:t>
      </w:r>
      <w:r w:rsidRPr="00696555">
        <w:rPr>
          <w:b/>
        </w:rPr>
        <w:t>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 xml:space="preserve">     </w:t>
      </w:r>
      <w:r w:rsidRPr="00696555">
        <w:t xml:space="preserve">-по целевой статье </w:t>
      </w:r>
      <w:r w:rsidRPr="00696555">
        <w:rPr>
          <w:b/>
        </w:rPr>
        <w:t>9900084041</w:t>
      </w:r>
      <w:r w:rsidRPr="00696555">
        <w:t xml:space="preserve"> предусмотрено в сумме 131,6 тыс. руб. взносы по капитальному ремонту муниципального жилья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ab/>
      </w:r>
      <w:r w:rsidRPr="00696555">
        <w:t>-по целевой статье</w:t>
      </w:r>
      <w:r w:rsidRPr="00696555">
        <w:rPr>
          <w:b/>
        </w:rPr>
        <w:t xml:space="preserve"> 9900090920 «Прочие выплаты по обязательствам государства» </w:t>
      </w:r>
      <w:r w:rsidRPr="00696555">
        <w:t>предусмотрено 898,2 тыс. руб.</w:t>
      </w:r>
      <w:r w:rsidRPr="00696555">
        <w:rPr>
          <w:b/>
        </w:rPr>
        <w:t xml:space="preserve">  </w:t>
      </w:r>
      <w:r w:rsidRPr="00696555">
        <w:t>в том</w:t>
      </w:r>
      <w:r w:rsidRPr="00696555">
        <w:rPr>
          <w:b/>
        </w:rPr>
        <w:t xml:space="preserve"> </w:t>
      </w:r>
      <w:r w:rsidRPr="00696555">
        <w:t>числе: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     -на замену теплосчетчиков по муниципальному жилью в сумме 400,0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     - расходы по содержанию жилищного фонда за счет средств найма в сумме 140,0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   - на оплату коммунальных услуг по муниципальному жилью в сумме 221,7 тыс. руб.,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             - на оплату членского взноса в сумме 5,0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lastRenderedPageBreak/>
        <w:tab/>
      </w:r>
      <w:r w:rsidRPr="00696555">
        <w:rPr>
          <w:b/>
        </w:rPr>
        <w:t>По подразделу 0310</w:t>
      </w:r>
      <w:r w:rsidRPr="00696555">
        <w:t xml:space="preserve"> </w:t>
      </w:r>
      <w:r w:rsidRPr="00696555">
        <w:rPr>
          <w:b/>
        </w:rPr>
        <w:t>«Национальная безопасность и правоохранительная деятельность»</w:t>
      </w:r>
      <w:r w:rsidRPr="00696555">
        <w:t xml:space="preserve"> предусмотрены ассигнования в сумме 98,0 тыс. руб. в том числе: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--по целевой статье </w:t>
      </w:r>
      <w:r w:rsidRPr="00696555">
        <w:rPr>
          <w:b/>
        </w:rPr>
        <w:t>9900084043</w:t>
      </w:r>
      <w:r w:rsidRPr="00696555">
        <w:t xml:space="preserve"> предусмотрено предоставление МБТ бюджетам сельских поселений на участие в предупреждении и ликвидации последствий чрезвычайных ситуаций в границах поселения в сумме 20,0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9900092470</w:t>
      </w:r>
      <w:r w:rsidRPr="00696555">
        <w:t xml:space="preserve"> предусмотрено реализация других функций, связанных с обеспечением национальной безопасности и правоохранительной деятельности в сумме 78,0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  <w:rPr>
          <w:b/>
        </w:rPr>
      </w:pPr>
      <w:r w:rsidRPr="00696555">
        <w:tab/>
      </w:r>
      <w:r w:rsidRPr="00696555">
        <w:rPr>
          <w:b/>
        </w:rPr>
        <w:t>По разделу</w:t>
      </w:r>
      <w:r w:rsidRPr="00696555">
        <w:t xml:space="preserve"> </w:t>
      </w:r>
      <w:r w:rsidRPr="00696555">
        <w:rPr>
          <w:b/>
        </w:rPr>
        <w:t>0500</w:t>
      </w:r>
      <w:r w:rsidRPr="00696555">
        <w:t xml:space="preserve"> </w:t>
      </w:r>
      <w:r w:rsidRPr="00696555">
        <w:rPr>
          <w:b/>
        </w:rPr>
        <w:t xml:space="preserve">«Жилищно-коммунальное хозяйство» </w:t>
      </w:r>
      <w:r w:rsidRPr="00696555">
        <w:t>предусмотрено 1291,6 тыс. руб. на благоустройство сельского поселения, в том числе</w:t>
      </w:r>
      <w:r w:rsidRPr="00696555">
        <w:rPr>
          <w:b/>
        </w:rPr>
        <w:t>: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9900084042</w:t>
      </w:r>
      <w:r w:rsidRPr="00696555">
        <w:t xml:space="preserve"> предусмотрено предоставление МБТ бюджетам сельских поселений на участие в организации деятельности по накоплению (в том числе раздельному накоплению и транспортированию твердых коммунальных отходов) в сумме 143,5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-по целевой статье </w:t>
      </w:r>
      <w:r w:rsidRPr="00696555">
        <w:rPr>
          <w:b/>
        </w:rPr>
        <w:t>9900084044</w:t>
      </w:r>
      <w:r w:rsidRPr="00696555">
        <w:t xml:space="preserve"> предусмотрено предоставление МБТ бюджетам сельских поселений на содержание мест захоронения в сумме 52,5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 </w:t>
      </w:r>
      <w:r w:rsidRPr="00696555">
        <w:tab/>
        <w:t xml:space="preserve">- по целевой статье </w:t>
      </w:r>
      <w:r w:rsidRPr="00696555">
        <w:rPr>
          <w:b/>
        </w:rPr>
        <w:t>9900090100</w:t>
      </w:r>
      <w:r w:rsidRPr="00696555">
        <w:t xml:space="preserve"> «</w:t>
      </w:r>
      <w:r w:rsidRPr="00696555">
        <w:rPr>
          <w:b/>
        </w:rPr>
        <w:t>Уличное освещение»</w:t>
      </w:r>
      <w:r w:rsidRPr="00696555">
        <w:t xml:space="preserve"> предусмотрены ассигнования в сумме 493,5 тыс. руб.,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по целевой статье </w:t>
      </w:r>
      <w:r w:rsidRPr="00696555">
        <w:rPr>
          <w:b/>
        </w:rPr>
        <w:t>9900090200</w:t>
      </w:r>
      <w:r w:rsidRPr="00696555">
        <w:t xml:space="preserve"> «</w:t>
      </w:r>
      <w:r w:rsidRPr="00696555">
        <w:rPr>
          <w:b/>
        </w:rPr>
        <w:t>Содержание автомобильных дорог и инженерных сооружений на них в границах поселений в рамках благоустройства»</w:t>
      </w:r>
      <w:r w:rsidRPr="00696555">
        <w:t xml:space="preserve"> предусмотрены ассигнования в сумме 425,0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по целевой статье </w:t>
      </w:r>
      <w:r w:rsidRPr="00696555">
        <w:rPr>
          <w:b/>
        </w:rPr>
        <w:t>9900090500</w:t>
      </w:r>
      <w:r w:rsidRPr="00696555">
        <w:t xml:space="preserve"> «</w:t>
      </w:r>
      <w:r w:rsidRPr="00696555">
        <w:rPr>
          <w:b/>
        </w:rPr>
        <w:t xml:space="preserve">Прочие мероприятия по благоустройству поселений» </w:t>
      </w:r>
      <w:r w:rsidRPr="00696555">
        <w:t>предусмотрены ассигнования в сумме 94,1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по целевой статье </w:t>
      </w:r>
      <w:r w:rsidRPr="00696555">
        <w:rPr>
          <w:b/>
        </w:rPr>
        <w:t>99000</w:t>
      </w:r>
      <w:r w:rsidRPr="00696555">
        <w:rPr>
          <w:b/>
          <w:lang w:val="en-US"/>
        </w:rPr>
        <w:t>S</w:t>
      </w:r>
      <w:r w:rsidRPr="00696555">
        <w:rPr>
          <w:b/>
        </w:rPr>
        <w:t xml:space="preserve">2400 «Реализация народных проектов в сфере занятости, прошедших отбор в рамках проекта «Народный бюджет» </w:t>
      </w:r>
      <w:r w:rsidRPr="00696555">
        <w:t>в сумме 83,0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t xml:space="preserve">По разделу 0801 «Культура и кинематография» </w:t>
      </w:r>
      <w:r w:rsidRPr="00696555">
        <w:t>предусмотрены расходы в сумме 19,5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по целевой статье </w:t>
      </w:r>
      <w:r w:rsidRPr="00696555">
        <w:rPr>
          <w:b/>
        </w:rPr>
        <w:t xml:space="preserve">9900094010 </w:t>
      </w:r>
      <w:r w:rsidRPr="00696555">
        <w:t xml:space="preserve">на проведение культурных мероприятий в сумме 10,0 тыс. руб. 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по целевой статье </w:t>
      </w:r>
      <w:r w:rsidRPr="00696555">
        <w:rPr>
          <w:b/>
        </w:rPr>
        <w:t xml:space="preserve">9900084070 </w:t>
      </w:r>
      <w:r w:rsidRPr="00696555">
        <w:t>на проведение мероприятий граждан пожилого возраста в сумме 40,6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rPr>
          <w:b/>
        </w:rPr>
        <w:lastRenderedPageBreak/>
        <w:t xml:space="preserve">По разделу 1000 «Социальная политика» </w:t>
      </w:r>
      <w:r w:rsidRPr="00696555">
        <w:t>предусмотрены расходы в сумме 372,6 тыс. руб.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 xml:space="preserve">- </w:t>
      </w:r>
      <w:r w:rsidRPr="00696555">
        <w:rPr>
          <w:b/>
        </w:rPr>
        <w:t xml:space="preserve">по подразделу 1001 «Доплаты к пенсиям выборных должностных лиц и муниципальных служащих» </w:t>
      </w:r>
      <w:r w:rsidRPr="00696555">
        <w:t>запланированы расходы в сумме 372,6 тыс. руб. на выплату пенсий муниципальным служащим за выслугу лет.</w:t>
      </w: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</w:p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  <w:r w:rsidRPr="00696555">
        <w:t>В соответствии с Решением СП «Кажым» от 31.10.2022 г. №</w:t>
      </w:r>
      <w:r w:rsidRPr="00696555">
        <w:rPr>
          <w:lang w:val="en-US"/>
        </w:rPr>
        <w:t>II</w:t>
      </w:r>
      <w:r w:rsidRPr="00696555">
        <w:t>-17/64 приняты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Наименование полномочия</w:t>
            </w:r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Целевая статья</w:t>
            </w: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Сумма (тыс. руб.)</w:t>
            </w:r>
          </w:p>
        </w:tc>
      </w:tr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 xml:space="preserve"> </w:t>
            </w:r>
            <w:proofErr w:type="gramStart"/>
            <w:r w:rsidRPr="00696555">
              <w:t>Обеспечении проживающих в поселении и нуждающихся в жилых помещениях малоимущий граждан жилыми помещениями, организацию содержания муниципального жилищного фонда, создание условий для жилищного строительства, а так же осуществление иных полномочий органов местного самоуправления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9900084041</w:t>
            </w: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328,1</w:t>
            </w:r>
          </w:p>
        </w:tc>
      </w:tr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 xml:space="preserve"> Участие в организации деятельности по накоплению (в том числе раздельному накоплению и транспортированию твердых коммунальных отходов) </w:t>
            </w:r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9900084042</w:t>
            </w: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192,8</w:t>
            </w:r>
          </w:p>
        </w:tc>
      </w:tr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9900084043</w:t>
            </w: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33,1</w:t>
            </w:r>
          </w:p>
        </w:tc>
      </w:tr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Содержание мест захоронения</w:t>
            </w:r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9900084044</w:t>
            </w: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150,0</w:t>
            </w:r>
          </w:p>
        </w:tc>
      </w:tr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lastRenderedPageBreak/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9900084046</w:t>
            </w: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13,1</w:t>
            </w:r>
          </w:p>
        </w:tc>
      </w:tr>
      <w:tr w:rsidR="00696555" w:rsidRPr="00696555" w:rsidTr="00C37EA5">
        <w:tc>
          <w:tcPr>
            <w:tcW w:w="5637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696555" w:rsidRPr="00696555" w:rsidRDefault="00696555" w:rsidP="00696555">
            <w:pPr>
              <w:shd w:val="clear" w:color="auto" w:fill="FFFFFF"/>
              <w:spacing w:line="317" w:lineRule="exact"/>
              <w:ind w:right="509"/>
              <w:jc w:val="center"/>
            </w:pPr>
            <w:r w:rsidRPr="00696555">
              <w:t>717,1</w:t>
            </w:r>
          </w:p>
        </w:tc>
      </w:tr>
    </w:tbl>
    <w:p w:rsidR="00696555" w:rsidRPr="00696555" w:rsidRDefault="00696555" w:rsidP="00696555">
      <w:pPr>
        <w:shd w:val="clear" w:color="auto" w:fill="FFFFFF"/>
        <w:spacing w:line="317" w:lineRule="exact"/>
        <w:ind w:right="509"/>
        <w:jc w:val="center"/>
      </w:pPr>
    </w:p>
    <w:p w:rsidR="00A04CE7" w:rsidRDefault="00E22F2D" w:rsidP="00A04CE7">
      <w:pPr>
        <w:shd w:val="clear" w:color="auto" w:fill="FFFFFF"/>
        <w:spacing w:line="317" w:lineRule="exact"/>
        <w:ind w:right="509"/>
        <w:jc w:val="center"/>
        <w:rPr>
          <w:sz w:val="24"/>
          <w:szCs w:val="24"/>
        </w:rPr>
      </w:pPr>
      <w:r>
        <w:t xml:space="preserve"> </w:t>
      </w:r>
      <w:r w:rsidR="0089531B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5"/>
        <w:gridCol w:w="4113"/>
        <w:gridCol w:w="663"/>
        <w:gridCol w:w="662"/>
        <w:gridCol w:w="98"/>
        <w:gridCol w:w="1560"/>
        <w:gridCol w:w="2693"/>
      </w:tblGrid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Справка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об исполнении бюджета СП Кажым на 1 октября 2023 г.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20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 xml:space="preserve">в </w:t>
            </w:r>
            <w:proofErr w:type="spellStart"/>
            <w:r w:rsidRPr="00C21F18">
              <w:rPr>
                <w:sz w:val="24"/>
                <w:szCs w:val="24"/>
              </w:rPr>
              <w:t>тыс</w:t>
            </w:r>
            <w:proofErr w:type="gramStart"/>
            <w:r w:rsidRPr="00C21F18">
              <w:rPr>
                <w:sz w:val="24"/>
                <w:szCs w:val="24"/>
              </w:rPr>
              <w:t>.р</w:t>
            </w:r>
            <w:proofErr w:type="gramEnd"/>
            <w:r w:rsidRPr="00C21F18">
              <w:rPr>
                <w:sz w:val="24"/>
                <w:szCs w:val="24"/>
              </w:rPr>
              <w:t>уб</w:t>
            </w:r>
            <w:proofErr w:type="spellEnd"/>
            <w:r w:rsidRPr="00C21F18">
              <w:rPr>
                <w:sz w:val="24"/>
                <w:szCs w:val="24"/>
              </w:rPr>
              <w:t>.</w:t>
            </w:r>
          </w:p>
        </w:tc>
      </w:tr>
      <w:tr w:rsidR="00C21F18" w:rsidRPr="00C21F18" w:rsidTr="00530B55">
        <w:trPr>
          <w:trHeight w:val="271"/>
        </w:trPr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План на 2023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C21F18">
              <w:rPr>
                <w:sz w:val="24"/>
                <w:szCs w:val="24"/>
              </w:rPr>
              <w:t>Исполн</w:t>
            </w:r>
            <w:proofErr w:type="spellEnd"/>
            <w:r w:rsidRPr="00C21F18">
              <w:rPr>
                <w:sz w:val="24"/>
                <w:szCs w:val="24"/>
              </w:rPr>
              <w:t>. на 01.10.23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 xml:space="preserve">% </w:t>
            </w:r>
            <w:proofErr w:type="spellStart"/>
            <w:r w:rsidRPr="00C21F18">
              <w:rPr>
                <w:sz w:val="24"/>
                <w:szCs w:val="24"/>
              </w:rPr>
              <w:t>испол</w:t>
            </w:r>
            <w:proofErr w:type="spellEnd"/>
            <w:r w:rsidRPr="00C21F18">
              <w:rPr>
                <w:sz w:val="24"/>
                <w:szCs w:val="24"/>
              </w:rPr>
              <w:t xml:space="preserve">. к </w:t>
            </w:r>
            <w:proofErr w:type="spellStart"/>
            <w:r w:rsidRPr="00C21F18">
              <w:rPr>
                <w:sz w:val="24"/>
                <w:szCs w:val="24"/>
              </w:rPr>
              <w:t>год</w:t>
            </w:r>
            <w:proofErr w:type="gramStart"/>
            <w:r w:rsidRPr="00C21F18">
              <w:rPr>
                <w:sz w:val="24"/>
                <w:szCs w:val="24"/>
              </w:rPr>
              <w:t>.п</w:t>
            </w:r>
            <w:proofErr w:type="gramEnd"/>
            <w:r w:rsidRPr="00C21F18">
              <w:rPr>
                <w:sz w:val="24"/>
                <w:szCs w:val="24"/>
              </w:rPr>
              <w:t>лану</w:t>
            </w:r>
            <w:proofErr w:type="spellEnd"/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20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388,2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48,6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152,5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000 1 01 02000 01 0000 110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152,5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C21F18" w:rsidRPr="00C21F18" w:rsidTr="00530B55">
        <w:trPr>
          <w:trHeight w:val="545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C21F18" w:rsidRPr="00C21F18" w:rsidTr="00530B55">
        <w:trPr>
          <w:trHeight w:val="55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000 1 01 02010 01 1000 110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151,9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106,3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70,0</w:t>
            </w:r>
          </w:p>
        </w:tc>
      </w:tr>
      <w:tr w:rsidR="00C21F18" w:rsidRPr="00C21F18" w:rsidTr="00530B55">
        <w:trPr>
          <w:trHeight w:val="55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000 1 01 02010 01 2100 110</w:t>
            </w:r>
          </w:p>
        </w:tc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55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000 1 01 02010 01 31000 110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</w:tr>
      <w:tr w:rsidR="00C21F18" w:rsidRPr="00C21F18" w:rsidTr="00530B55">
        <w:trPr>
          <w:trHeight w:val="883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C21F18">
              <w:rPr>
                <w:b/>
                <w:bCs/>
                <w:sz w:val="24"/>
                <w:szCs w:val="24"/>
              </w:rPr>
              <w:t>доходов</w:t>
            </w:r>
            <w:proofErr w:type="gramStart"/>
            <w:r w:rsidRPr="00C21F18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C21F18">
              <w:rPr>
                <w:b/>
                <w:bCs/>
                <w:sz w:val="24"/>
                <w:szCs w:val="24"/>
              </w:rPr>
              <w:t>олученных</w:t>
            </w:r>
            <w:proofErr w:type="spellEnd"/>
            <w:r w:rsidRPr="00C21F18">
              <w:rPr>
                <w:b/>
                <w:bCs/>
                <w:sz w:val="24"/>
                <w:szCs w:val="24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C21F18">
              <w:rPr>
                <w:b/>
                <w:bCs/>
                <w:sz w:val="24"/>
                <w:szCs w:val="24"/>
              </w:rPr>
              <w:t>другихлиц,занимающихся</w:t>
            </w:r>
            <w:proofErr w:type="spellEnd"/>
            <w:r w:rsidRPr="00C21F18">
              <w:rPr>
                <w:b/>
                <w:bCs/>
                <w:sz w:val="24"/>
                <w:szCs w:val="24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013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000 1 01 02020 01 2100 110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C21F18">
              <w:rPr>
                <w:sz w:val="24"/>
                <w:szCs w:val="24"/>
              </w:rPr>
              <w:t>доходов</w:t>
            </w:r>
            <w:proofErr w:type="gramStart"/>
            <w:r w:rsidRPr="00C21F18">
              <w:rPr>
                <w:sz w:val="24"/>
                <w:szCs w:val="24"/>
              </w:rPr>
              <w:t>,п</w:t>
            </w:r>
            <w:proofErr w:type="gramEnd"/>
            <w:r w:rsidRPr="00C21F18">
              <w:rPr>
                <w:sz w:val="24"/>
                <w:szCs w:val="24"/>
              </w:rPr>
              <w:t>олученных</w:t>
            </w:r>
            <w:proofErr w:type="spellEnd"/>
            <w:r w:rsidRPr="00C21F18">
              <w:rPr>
                <w:sz w:val="24"/>
                <w:szCs w:val="24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C21F18">
              <w:rPr>
                <w:sz w:val="24"/>
                <w:szCs w:val="24"/>
              </w:rPr>
              <w:t>другихлиц,занимающихся</w:t>
            </w:r>
            <w:proofErr w:type="spellEnd"/>
            <w:r w:rsidRPr="00C21F18">
              <w:rPr>
                <w:sz w:val="24"/>
                <w:szCs w:val="24"/>
              </w:rPr>
              <w:t xml:space="preserve"> частной практикой в соответствии со статьей 227 Налогового кодекса Российской </w:t>
            </w:r>
            <w:r w:rsidRPr="00C21F18">
              <w:rPr>
                <w:sz w:val="24"/>
                <w:szCs w:val="24"/>
              </w:rPr>
              <w:lastRenderedPageBreak/>
              <w:t>Федерации (пени по соответствующему платежу)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40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000 1 01 02 030 01 0000 110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40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000 1 01 02030 01 1000 110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4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000 1 01 02030 01 3000 110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(штрафов))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000 1 05 00 000 00 0000 000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40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000 1 05 03 010 01 1000 110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C21F18">
              <w:rPr>
                <w:i/>
                <w:iCs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C21F18" w:rsidRPr="00C21F18" w:rsidTr="00530B55">
        <w:trPr>
          <w:trHeight w:val="40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000 1 06 01030 10 1000 000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143,0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1,2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000 1 06 01030 10 2100 000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000 1 06 06000 00 0000 000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000 1 06 06043 10 1000 110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51,0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8,4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16,5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000 1 06 06043 10 2100 110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000 1 06 06033 10 1000 000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5,6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35,0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000 1 06 06033 10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2100 000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 xml:space="preserve">Земельный налог с организацией, обладающих земельным участком, расположенным в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границах сельских поселений (пени)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000 1 06 06033 10 3000 000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126,7</w:t>
            </w:r>
          </w:p>
        </w:tc>
      </w:tr>
      <w:tr w:rsidR="00C21F18" w:rsidRPr="00C21F18" w:rsidTr="00530B55">
        <w:trPr>
          <w:trHeight w:val="545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000 1 08 04020 01 1000 110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126,7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422,8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254,9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60,3</w:t>
            </w:r>
          </w:p>
        </w:tc>
      </w:tr>
      <w:tr w:rsidR="00C21F18" w:rsidRPr="00C21F18" w:rsidTr="00530B55">
        <w:trPr>
          <w:trHeight w:val="679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C21F18">
              <w:rPr>
                <w:b/>
                <w:bCs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282,8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C21F18" w:rsidRPr="00C21F18" w:rsidTr="00530B55">
        <w:trPr>
          <w:trHeight w:val="545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000 1 11 05013 10 0000 120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545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000 1 11 05 035 10 0000 120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282,8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130,6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46,2</w:t>
            </w:r>
          </w:p>
        </w:tc>
      </w:tr>
      <w:tr w:rsidR="00C21F18" w:rsidRPr="00C21F18" w:rsidTr="00530B55">
        <w:trPr>
          <w:trHeight w:val="679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124,3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88,8</w:t>
            </w:r>
          </w:p>
        </w:tc>
      </w:tr>
      <w:tr w:rsidR="00C21F18" w:rsidRPr="00C21F18" w:rsidTr="00530B55">
        <w:trPr>
          <w:trHeight w:val="679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000 1 11 09045 10 0000 120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124,3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88,8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000 1 13 00 000 00 0000 000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000 1 13 01 995 10 0000 130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000 1 13 02 065 10 0000 130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7,5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75,0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000 1 14 00 000 00 0000 000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679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000 1 14 02 053 10 0000 410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816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000 1 16 33 050 10 6000 140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000 1 16 90050 10 0000 140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000 1 17 05050 10 0000 180</w:t>
            </w: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7 034,7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6 328,0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7 021,7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6 315,0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89,9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2 432,7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2 265,6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93,1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000 2 02 15001 10 0000 150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2 432,7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2 265,6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93,1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000 2 02 20 000 00 0000 150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1F18">
              <w:rPr>
                <w:b/>
                <w:bCs/>
                <w:i/>
                <w:iCs/>
                <w:sz w:val="24"/>
                <w:szCs w:val="24"/>
              </w:rPr>
              <w:t>617,0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1F18">
              <w:rPr>
                <w:b/>
                <w:bCs/>
                <w:i/>
                <w:iCs/>
                <w:sz w:val="24"/>
                <w:szCs w:val="24"/>
              </w:rPr>
              <w:t>617,0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000 2 02 29999 10 0000 150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Субсидия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617,0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617,0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258,2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183,5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C21F18" w:rsidRPr="00C21F18" w:rsidTr="00530B55">
        <w:trPr>
          <w:trHeight w:val="2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000 2 02 35118 10 0000 150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232,0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157,3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67,8</w:t>
            </w:r>
          </w:p>
        </w:tc>
      </w:tr>
      <w:tr w:rsidR="00C21F18" w:rsidRPr="00C21F18" w:rsidTr="00530B55">
        <w:trPr>
          <w:trHeight w:val="57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000 2 02 30024 10 0000 150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Субвенции бюджетам МР на осуществление гос. полномочий РК по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26,2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26,2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3 713,8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3 248,9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87,5</w:t>
            </w:r>
          </w:p>
        </w:tc>
      </w:tr>
      <w:tr w:rsidR="00C21F18" w:rsidRPr="00C21F18" w:rsidTr="00530B55">
        <w:trPr>
          <w:trHeight w:val="53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000 2 02 40 014 10 0000 150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733,6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548,9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74,8</w:t>
            </w:r>
          </w:p>
        </w:tc>
      </w:tr>
      <w:tr w:rsidR="00C21F18" w:rsidRPr="00C21F18" w:rsidTr="00530B55">
        <w:trPr>
          <w:trHeight w:val="36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Прочие межбюджетные трансферты   передаваемые бюджетам 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2 488,0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2 460,0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98,9</w:t>
            </w:r>
          </w:p>
        </w:tc>
      </w:tr>
      <w:tr w:rsidR="00C21F18" w:rsidRPr="00C21F18" w:rsidTr="00530B55">
        <w:trPr>
          <w:trHeight w:val="487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000 2 02 49999 10 0000 150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Иные межбюджетные трансферты на мероприятия, посвященные </w:t>
            </w:r>
            <w:proofErr w:type="gramStart"/>
            <w:r w:rsidRPr="00C21F18">
              <w:rPr>
                <w:i/>
                <w:iCs/>
                <w:sz w:val="24"/>
                <w:szCs w:val="24"/>
              </w:rPr>
              <w:t>к</w:t>
            </w:r>
            <w:proofErr w:type="gramEnd"/>
            <w:r w:rsidRPr="00C21F18">
              <w:rPr>
                <w:i/>
                <w:iCs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32,2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487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000 2 02 49999 10 0000 150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Средства </w:t>
            </w:r>
            <w:proofErr w:type="spellStart"/>
            <w:r w:rsidRPr="00C21F18">
              <w:rPr>
                <w:i/>
                <w:iCs/>
                <w:sz w:val="24"/>
                <w:szCs w:val="24"/>
              </w:rPr>
              <w:t>Монди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240,0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240,0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487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000 2 02 4999 10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Финансирование расходов за счет сре</w:t>
            </w:r>
            <w:proofErr w:type="gramStart"/>
            <w:r w:rsidRPr="00C21F18">
              <w:rPr>
                <w:i/>
                <w:iCs/>
                <w:sz w:val="24"/>
                <w:szCs w:val="24"/>
              </w:rPr>
              <w:t>дств гр</w:t>
            </w:r>
            <w:proofErr w:type="gramEnd"/>
            <w:r w:rsidRPr="00C21F18">
              <w:rPr>
                <w:i/>
                <w:iCs/>
                <w:sz w:val="24"/>
                <w:szCs w:val="24"/>
              </w:rPr>
              <w:t xml:space="preserve">анта по результатам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оценки эффективности деятельности ОМС за 2022 год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70,0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51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>000 2 02 4999 10 0000 150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Иные МБТ имеющие целевое назначение в целях софин6ансирования в полном объеме расходных обязательств органов местного самоуправления в Республике Коми на обеспечение первичных мер пожарной безопасности (обустройство и (или</w:t>
            </w:r>
            <w:proofErr w:type="gramStart"/>
            <w:r w:rsidRPr="00C21F18">
              <w:rPr>
                <w:i/>
                <w:iCs/>
                <w:sz w:val="24"/>
                <w:szCs w:val="24"/>
              </w:rPr>
              <w:t xml:space="preserve"> )</w:t>
            </w:r>
            <w:proofErr w:type="gramEnd"/>
            <w:r w:rsidRPr="00C21F18">
              <w:rPr>
                <w:i/>
                <w:iCs/>
                <w:sz w:val="24"/>
                <w:szCs w:val="24"/>
              </w:rPr>
              <w:t xml:space="preserve"> ремонт пожарных водоемов)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000 2 07 05000 00 0000 180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29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000 2 07 05020 10 0000 150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000 2 07 05030 10 0000 150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21F18" w:rsidRPr="00C21F18" w:rsidTr="00530B55">
        <w:trPr>
          <w:trHeight w:val="40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000 2 19 00 000 00 0000 000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408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t xml:space="preserve">000 2 19 60 010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10 0000 151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i/>
                <w:iCs/>
                <w:sz w:val="24"/>
                <w:szCs w:val="24"/>
              </w:rPr>
            </w:pPr>
            <w:r w:rsidRPr="00C21F18">
              <w:rPr>
                <w:i/>
                <w:iCs/>
                <w:sz w:val="24"/>
                <w:szCs w:val="24"/>
              </w:rPr>
              <w:lastRenderedPageBreak/>
              <w:t xml:space="preserve">Возврат прочих остатков субсидий, субвенций и иных межбюджетных трансфертов, </w:t>
            </w:r>
            <w:r w:rsidRPr="00C21F18">
              <w:rPr>
                <w:i/>
                <w:iCs/>
                <w:sz w:val="24"/>
                <w:szCs w:val="24"/>
              </w:rPr>
              <w:lastRenderedPageBreak/>
              <w:t>имеющих целевое назначение, прошлых лет из бюджетов сельских поселений</w:t>
            </w: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7 833,0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6 716,2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CCC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4 723,9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3 948,4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C21F18" w:rsidRPr="00C21F18" w:rsidTr="00530B55">
        <w:trPr>
          <w:trHeight w:val="286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0102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878,7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780,3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88,8</w:t>
            </w:r>
          </w:p>
        </w:tc>
      </w:tr>
      <w:tr w:rsidR="00C21F18" w:rsidRPr="00C21F18" w:rsidTr="00530B55">
        <w:trPr>
          <w:trHeight w:val="487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0104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C21F18">
              <w:rPr>
                <w:sz w:val="24"/>
                <w:szCs w:val="24"/>
              </w:rPr>
              <w:t>Федерациии</w:t>
            </w:r>
            <w:proofErr w:type="spellEnd"/>
            <w:r w:rsidRPr="00C21F18">
              <w:rPr>
                <w:sz w:val="24"/>
                <w:szCs w:val="24"/>
              </w:rPr>
              <w:t>, местных администраций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2 939,7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2 465,9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83,9</w:t>
            </w:r>
          </w:p>
        </w:tc>
      </w:tr>
      <w:tr w:rsidR="00C21F18" w:rsidRPr="00C21F18" w:rsidTr="00530B55">
        <w:trPr>
          <w:trHeight w:val="31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0106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65,2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32,6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50,0</w:t>
            </w:r>
          </w:p>
        </w:tc>
      </w:tr>
      <w:tr w:rsidR="00C21F18" w:rsidRPr="00C21F18" w:rsidTr="00530B55">
        <w:trPr>
          <w:trHeight w:val="20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0107</w:t>
            </w:r>
          </w:p>
        </w:tc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 xml:space="preserve">Обеспечение проведения выборов и </w:t>
            </w:r>
            <w:r w:rsidRPr="00C21F18">
              <w:rPr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lastRenderedPageBreak/>
              <w:t>0111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"Резервные фонды"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0113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839,3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669,6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79,8</w:t>
            </w:r>
          </w:p>
        </w:tc>
      </w:tr>
      <w:tr w:rsidR="00C21F18" w:rsidRPr="00C21F18" w:rsidTr="00530B55">
        <w:trPr>
          <w:trHeight w:val="18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373,5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197,8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C21F18" w:rsidRPr="00C21F18" w:rsidTr="00530B55">
        <w:trPr>
          <w:trHeight w:val="18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0309</w:t>
            </w:r>
          </w:p>
        </w:tc>
        <w:tc>
          <w:tcPr>
            <w:tcW w:w="9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373,5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197,8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53,0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2 749,0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2 571,6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0501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0502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0503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2 749,0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2 571,6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93,5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0801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32,2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372,6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275,5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73,9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1001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372,6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275,5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73,9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1003</w:t>
            </w:r>
          </w:p>
        </w:tc>
        <w:tc>
          <w:tcPr>
            <w:tcW w:w="4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lastRenderedPageBreak/>
              <w:t>1100</w:t>
            </w:r>
          </w:p>
        </w:tc>
        <w:tc>
          <w:tcPr>
            <w:tcW w:w="4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24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1101</w:t>
            </w:r>
          </w:p>
        </w:tc>
        <w:tc>
          <w:tcPr>
            <w:tcW w:w="4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8 251,2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6 993,3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84,8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Превышение доходов над расходами (профицит)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-163,5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-277,1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277,1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Остатки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163,5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277,1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7 833,0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6 716,2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85,7</w:t>
            </w: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7 833,0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6 716,2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7 833,0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6 716,2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7 833,0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6 716,2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8 251,2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6 993,3</w:t>
            </w: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84,8</w:t>
            </w:r>
          </w:p>
        </w:tc>
      </w:tr>
      <w:tr w:rsidR="00C21F18" w:rsidRPr="00C21F18" w:rsidTr="00530B55">
        <w:trPr>
          <w:trHeight w:val="1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8 251,2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6 993,3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8 251,2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6 993,3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8 251,2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6 993,3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000 05 00 00 00 00 0000 000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C21F1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F18">
              <w:rPr>
                <w:b/>
                <w:bCs/>
                <w:sz w:val="24"/>
                <w:szCs w:val="24"/>
              </w:rPr>
              <w:t>277,1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13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C21F18" w:rsidRPr="00C21F18" w:rsidTr="00530B55">
        <w:trPr>
          <w:trHeight w:val="32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1F18" w:rsidRPr="00C21F18" w:rsidTr="00530B55">
        <w:trPr>
          <w:trHeight w:val="161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  <w:p w:rsidR="00696555" w:rsidRDefault="00696555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  <w:p w:rsidR="00696555" w:rsidRDefault="00696555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  <w:p w:rsidR="00696555" w:rsidRPr="00C21F18" w:rsidRDefault="00696555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18" w:rsidRPr="00C21F18" w:rsidRDefault="00C21F18" w:rsidP="00C21F1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p w:rsidR="001274EA" w:rsidRDefault="0089531B" w:rsidP="004F317B">
      <w:pPr>
        <w:tabs>
          <w:tab w:val="left" w:pos="5746"/>
        </w:tabs>
        <w:jc w:val="both"/>
      </w:pPr>
      <w:r>
        <w:rPr>
          <w:sz w:val="24"/>
          <w:szCs w:val="24"/>
        </w:rPr>
        <w:tab/>
      </w:r>
      <w:r w:rsidR="004F317B">
        <w:t xml:space="preserve"> </w:t>
      </w:r>
    </w:p>
    <w:p w:rsidR="00B219F3" w:rsidRDefault="0089531B" w:rsidP="00477676">
      <w:pPr>
        <w:jc w:val="both"/>
        <w:rPr>
          <w:b/>
          <w:u w:val="single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 xml:space="preserve"> </w:t>
      </w:r>
      <w:r w:rsidR="00D62E43" w:rsidRPr="00B219F3">
        <w:t xml:space="preserve">   </w:t>
      </w:r>
      <w:r w:rsidR="00477676" w:rsidRPr="00B219F3">
        <w:t xml:space="preserve"> </w:t>
      </w:r>
      <w:r w:rsidR="00A846F1" w:rsidRPr="00B219F3">
        <w:t xml:space="preserve">     </w:t>
      </w:r>
      <w:r w:rsidR="00AE58BB" w:rsidRPr="00B219F3">
        <w:t xml:space="preserve"> </w:t>
      </w:r>
      <w:r w:rsidR="00B219F3" w:rsidRPr="00B219F3">
        <w:rPr>
          <w:b/>
          <w:u w:val="single"/>
        </w:rPr>
        <w:t xml:space="preserve">Улично </w:t>
      </w:r>
      <w:proofErr w:type="gramStart"/>
      <w:r w:rsidR="00B219F3" w:rsidRPr="00B219F3">
        <w:rPr>
          <w:b/>
          <w:u w:val="single"/>
        </w:rPr>
        <w:t>–д</w:t>
      </w:r>
      <w:proofErr w:type="gramEnd"/>
      <w:r w:rsidR="00B219F3" w:rsidRPr="00B219F3">
        <w:rPr>
          <w:b/>
          <w:u w:val="single"/>
        </w:rPr>
        <w:t>орожная сеть</w:t>
      </w:r>
    </w:p>
    <w:p w:rsidR="00D62E43" w:rsidRDefault="00B219F3" w:rsidP="00BC6661">
      <w:pPr>
        <w:ind w:firstLine="708"/>
        <w:jc w:val="both"/>
      </w:pPr>
      <w:r>
        <w:t>Улично-дорожная сеть</w:t>
      </w:r>
      <w:r w:rsidR="00537E25">
        <w:t xml:space="preserve"> </w:t>
      </w:r>
      <w:r w:rsidR="008E5EA1">
        <w:t xml:space="preserve">  поселения </w:t>
      </w:r>
      <w:r>
        <w:t>находится в удовлетворительном состоянии</w:t>
      </w:r>
      <w:r w:rsidR="008E5EA1">
        <w:t xml:space="preserve"> (17 улиц в п. </w:t>
      </w:r>
      <w:proofErr w:type="spellStart"/>
      <w:r w:rsidR="008E5EA1">
        <w:t>Кажым»</w:t>
      </w:r>
      <w:proofErr w:type="gramStart"/>
      <w:r w:rsidR="008E5EA1">
        <w:t>,п</w:t>
      </w:r>
      <w:proofErr w:type="gramEnd"/>
      <w:r w:rsidR="008E5EA1">
        <w:t>ротяженностью</w:t>
      </w:r>
      <w:proofErr w:type="spellEnd"/>
      <w:r w:rsidR="008E5EA1">
        <w:t xml:space="preserve"> 18,6 км; в п. Верхний и Нижний Турунъю  10 улиц, протяженностью 6,9 км)</w:t>
      </w:r>
      <w:r>
        <w:t xml:space="preserve">  Но вместе с тем  она требует ежегодных финансовых вливаний на текущий ямочный ремонт</w:t>
      </w:r>
      <w:r w:rsidR="004101DB">
        <w:t xml:space="preserve"> дорожного</w:t>
      </w:r>
      <w:r>
        <w:t xml:space="preserve"> полотна. Отсутствие финансирования осложняет процесс содержания улично-дорожной сети в норма</w:t>
      </w:r>
      <w:r w:rsidR="00E77BC3">
        <w:t>тивном состоянии</w:t>
      </w:r>
      <w:proofErr w:type="gramStart"/>
      <w:r w:rsidR="00E77BC3">
        <w:t xml:space="preserve"> .</w:t>
      </w:r>
      <w:proofErr w:type="gramEnd"/>
      <w:r w:rsidR="006051F2">
        <w:t xml:space="preserve"> Д</w:t>
      </w:r>
      <w:r w:rsidR="008E5EA1">
        <w:t xml:space="preserve">ва раза в год (весной и осенью) </w:t>
      </w:r>
      <w:r w:rsidR="0089531B">
        <w:t>п</w:t>
      </w:r>
      <w:r w:rsidR="006051F2">
        <w:t>роизводится</w:t>
      </w:r>
      <w:r>
        <w:t xml:space="preserve"> планировка </w:t>
      </w:r>
      <w:r w:rsidR="006051F2">
        <w:t>улично-дорожной сети</w:t>
      </w:r>
      <w:r w:rsidR="00B25BDB">
        <w:t>.</w:t>
      </w:r>
      <w:r w:rsidR="006051F2">
        <w:t xml:space="preserve"> </w:t>
      </w:r>
      <w:r w:rsidR="008E5EA1">
        <w:t xml:space="preserve"> </w:t>
      </w:r>
      <w:r w:rsidR="00B25BDB">
        <w:t>Расходы на содержа</w:t>
      </w:r>
      <w:r w:rsidR="00696555">
        <w:t xml:space="preserve">ние улично-дорожной сети за 2022 </w:t>
      </w:r>
      <w:r w:rsidR="00B25BDB">
        <w:t xml:space="preserve">год составили </w:t>
      </w:r>
      <w:r w:rsidR="004F317B">
        <w:t xml:space="preserve">730,4 тыс. </w:t>
      </w:r>
      <w:proofErr w:type="spellStart"/>
      <w:r w:rsidR="004F317B">
        <w:t>руб</w:t>
      </w:r>
      <w:proofErr w:type="spellEnd"/>
      <w:r w:rsidR="004F317B">
        <w:t>, за 9 месяцев 202</w:t>
      </w:r>
      <w:r w:rsidR="00F9663D">
        <w:t>3</w:t>
      </w:r>
      <w:r w:rsidR="00C37EA5">
        <w:t xml:space="preserve"> года 525,0</w:t>
      </w:r>
      <w:r w:rsidR="00B25BDB">
        <w:t xml:space="preserve"> тыс. руб., в том числе на ремонт  дорог  израсходованы средства в сумме 113,4 тыс. руб.</w:t>
      </w:r>
    </w:p>
    <w:p w:rsidR="00BC6661" w:rsidRPr="00BC6661" w:rsidRDefault="00BC6661" w:rsidP="00BC6661">
      <w:pPr>
        <w:jc w:val="both"/>
        <w:rPr>
          <w:b/>
          <w:u w:val="single"/>
        </w:rPr>
      </w:pPr>
      <w:r w:rsidRPr="00BC6661">
        <w:rPr>
          <w:b/>
          <w:u w:val="single"/>
        </w:rPr>
        <w:t xml:space="preserve">          Водоснабжение</w:t>
      </w:r>
    </w:p>
    <w:p w:rsidR="00570FA4" w:rsidRPr="00B25BDB" w:rsidRDefault="000467A4" w:rsidP="00570FA4">
      <w:pPr>
        <w:ind w:firstLine="708"/>
        <w:jc w:val="both"/>
      </w:pPr>
      <w:r>
        <w:t>Водоснабжение на</w:t>
      </w:r>
      <w:r w:rsidR="006051F2">
        <w:t xml:space="preserve">селения осуществляется от </w:t>
      </w:r>
      <w:r>
        <w:t xml:space="preserve"> водозабора</w:t>
      </w:r>
      <w:r w:rsidR="003F60A1">
        <w:t xml:space="preserve"> ( эксплуатирующая о</w:t>
      </w:r>
      <w:r w:rsidR="00C56DD4">
        <w:t xml:space="preserve">рганизация Койгородский филиал </w:t>
      </w:r>
      <w:r w:rsidR="003F60A1">
        <w:t>АО «</w:t>
      </w:r>
      <w:r w:rsidR="00C56DD4">
        <w:t>КТК</w:t>
      </w:r>
      <w:r w:rsidR="006051F2">
        <w:t>)  и 12</w:t>
      </w:r>
      <w:r>
        <w:t xml:space="preserve"> общественных колодцев</w:t>
      </w:r>
      <w:r w:rsidR="006051F2">
        <w:t xml:space="preserve"> в п. Кажым</w:t>
      </w:r>
      <w:proofErr w:type="gramStart"/>
      <w:r w:rsidR="006051F2">
        <w:t xml:space="preserve"> ,</w:t>
      </w:r>
      <w:proofErr w:type="gramEnd"/>
      <w:r w:rsidR="006051F2">
        <w:t xml:space="preserve"> в п. Верхний и Нижний </w:t>
      </w:r>
      <w:proofErr w:type="spellStart"/>
      <w:r w:rsidR="006051F2">
        <w:t>Турунью</w:t>
      </w:r>
      <w:proofErr w:type="spellEnd"/>
      <w:r w:rsidR="006051F2">
        <w:t xml:space="preserve"> водоснабжение населения осуществляется через скважины </w:t>
      </w:r>
      <w:r>
        <w:t xml:space="preserve">. </w:t>
      </w:r>
      <w:r w:rsidR="009A7B60">
        <w:t xml:space="preserve"> </w:t>
      </w:r>
    </w:p>
    <w:p w:rsidR="0037505B" w:rsidRDefault="0037505B">
      <w:pPr>
        <w:ind w:firstLine="708"/>
        <w:jc w:val="both"/>
        <w:rPr>
          <w:b/>
          <w:u w:val="single"/>
        </w:rPr>
      </w:pPr>
      <w:r w:rsidRPr="0037505B">
        <w:rPr>
          <w:b/>
          <w:u w:val="single"/>
        </w:rPr>
        <w:t>Уличное освещение</w:t>
      </w:r>
    </w:p>
    <w:p w:rsidR="000E1526" w:rsidRDefault="00C37EA5">
      <w:pPr>
        <w:ind w:firstLine="708"/>
        <w:jc w:val="both"/>
      </w:pPr>
      <w:r>
        <w:rPr>
          <w:b/>
          <w:u w:val="single"/>
        </w:rPr>
        <w:t xml:space="preserve"> </w:t>
      </w:r>
      <w:r w:rsidRPr="00C37EA5">
        <w:t>В 2020 году</w:t>
      </w:r>
      <w:r w:rsidR="0042145B" w:rsidRPr="00C37EA5">
        <w:t xml:space="preserve"> </w:t>
      </w:r>
      <w:r>
        <w:t>н</w:t>
      </w:r>
      <w:r w:rsidR="0042145B">
        <w:t xml:space="preserve">а опоры уличного освещения было установлено 95 новых светодиодных светильников. Кроме этого  </w:t>
      </w:r>
      <w:r w:rsidR="00855281">
        <w:t xml:space="preserve">эксплуатируется </w:t>
      </w:r>
      <w:r w:rsidR="006438A5">
        <w:t xml:space="preserve"> еще 8</w:t>
      </w:r>
      <w:r w:rsidR="00855281">
        <w:t>5 уличных светильников с лампами ДРЛ</w:t>
      </w:r>
      <w:r w:rsidR="00ED0A59">
        <w:t xml:space="preserve">. </w:t>
      </w:r>
      <w:r w:rsidR="00C83CD3">
        <w:t xml:space="preserve"> Поселки </w:t>
      </w:r>
      <w:r w:rsidR="00ED0A59">
        <w:t xml:space="preserve">Верхний и Нижний Турунъю </w:t>
      </w:r>
      <w:r w:rsidR="00C83CD3">
        <w:t xml:space="preserve"> освещают </w:t>
      </w:r>
      <w:r w:rsidR="00ED0A59">
        <w:t>15 светильников</w:t>
      </w:r>
      <w:proofErr w:type="gramStart"/>
      <w:r w:rsidR="00ED0A59">
        <w:t xml:space="preserve"> .</w:t>
      </w:r>
      <w:proofErr w:type="gramEnd"/>
      <w:r w:rsidR="00ED0A59">
        <w:t xml:space="preserve"> Расходы на ул</w:t>
      </w:r>
      <w:r w:rsidR="00C37934">
        <w:t>ичное освещение с</w:t>
      </w:r>
      <w:r w:rsidR="0042145B">
        <w:t>оставили в 20</w:t>
      </w:r>
      <w:r w:rsidR="000009DD">
        <w:t>22</w:t>
      </w:r>
      <w:r w:rsidR="00C37934">
        <w:t xml:space="preserve"> году </w:t>
      </w:r>
      <w:r w:rsidR="000009DD">
        <w:t>600</w:t>
      </w:r>
      <w:r w:rsidR="006F4481">
        <w:t>,1</w:t>
      </w:r>
      <w:r w:rsidR="00C83CD3">
        <w:t xml:space="preserve"> </w:t>
      </w:r>
      <w:r w:rsidR="00C37934">
        <w:t>тыс.</w:t>
      </w:r>
      <w:r w:rsidR="00ED0A59">
        <w:t xml:space="preserve"> руб</w:t>
      </w:r>
      <w:r w:rsidR="00C37934">
        <w:t>.</w:t>
      </w:r>
      <w:r w:rsidR="000E1526">
        <w:t xml:space="preserve"> Заработная пл</w:t>
      </w:r>
      <w:r w:rsidR="00C37934">
        <w:t>ата электрика</w:t>
      </w:r>
      <w:r w:rsidR="000F1559">
        <w:t xml:space="preserve">  за 20</w:t>
      </w:r>
      <w:r w:rsidR="000009DD">
        <w:t>22</w:t>
      </w:r>
      <w:r w:rsidR="003457EE">
        <w:t xml:space="preserve"> год</w:t>
      </w:r>
      <w:r w:rsidR="000F1559">
        <w:t xml:space="preserve"> составила </w:t>
      </w:r>
      <w:r w:rsidR="000009DD">
        <w:t>84,5</w:t>
      </w:r>
      <w:r w:rsidR="00C37934">
        <w:t xml:space="preserve"> тыс.</w:t>
      </w:r>
      <w:r w:rsidR="000E1526">
        <w:t xml:space="preserve"> рублей</w:t>
      </w:r>
      <w:r w:rsidR="000009DD">
        <w:t>.</w:t>
      </w:r>
      <w:r w:rsidR="00ED0A59">
        <w:t xml:space="preserve"> </w:t>
      </w:r>
      <w:r w:rsidR="006232F2">
        <w:t xml:space="preserve"> </w:t>
      </w:r>
      <w:r w:rsidR="00651F44">
        <w:t>За 9 м</w:t>
      </w:r>
      <w:r w:rsidR="000009DD">
        <w:t>есяцев 2023</w:t>
      </w:r>
      <w:r w:rsidR="00C83CD3">
        <w:t xml:space="preserve"> года расходы на уличное освещение составили </w:t>
      </w:r>
      <w:r w:rsidR="000009DD">
        <w:t xml:space="preserve">382,9 </w:t>
      </w:r>
      <w:r w:rsidR="00C83CD3">
        <w:t xml:space="preserve">тыс. </w:t>
      </w:r>
      <w:proofErr w:type="spellStart"/>
      <w:r w:rsidR="00C83CD3">
        <w:t>руб</w:t>
      </w:r>
      <w:proofErr w:type="spellEnd"/>
      <w:r w:rsidR="00C83CD3">
        <w:t xml:space="preserve">, заработная плата электрика составила </w:t>
      </w:r>
      <w:r w:rsidR="000009DD">
        <w:t>54,3</w:t>
      </w:r>
      <w:r w:rsidR="00C83CD3">
        <w:t xml:space="preserve"> тыс. руб.</w:t>
      </w:r>
    </w:p>
    <w:p w:rsidR="00D60937" w:rsidRDefault="00D60937">
      <w:pPr>
        <w:ind w:firstLine="708"/>
        <w:jc w:val="both"/>
        <w:rPr>
          <w:b/>
          <w:u w:val="single"/>
        </w:rPr>
      </w:pPr>
      <w:r w:rsidRPr="00D60937">
        <w:rPr>
          <w:b/>
          <w:u w:val="single"/>
        </w:rPr>
        <w:t>Благоустройство</w:t>
      </w:r>
    </w:p>
    <w:p w:rsidR="008A1966" w:rsidRDefault="00D60937">
      <w:pPr>
        <w:ind w:firstLine="708"/>
        <w:jc w:val="both"/>
      </w:pPr>
      <w:r>
        <w:t>На территории поселка Кажым располагается</w:t>
      </w:r>
      <w:r w:rsidR="00570FA4">
        <w:t xml:space="preserve"> 31 контейнерная</w:t>
      </w:r>
      <w:r>
        <w:t xml:space="preserve"> площадк</w:t>
      </w:r>
      <w:r w:rsidR="00570FA4">
        <w:t>а</w:t>
      </w:r>
      <w:r>
        <w:t xml:space="preserve">, на которых располагается </w:t>
      </w:r>
      <w:r w:rsidR="00570FA4">
        <w:t>62</w:t>
      </w:r>
      <w:r>
        <w:t xml:space="preserve"> металл</w:t>
      </w:r>
      <w:r w:rsidR="00570FA4">
        <w:t xml:space="preserve">ических контейнера, в поселках Верхний и Нижний Турунъю по одной контейнерной </w:t>
      </w:r>
      <w:proofErr w:type="spellStart"/>
      <w:r w:rsidR="00570FA4">
        <w:t>площадке</w:t>
      </w:r>
      <w:proofErr w:type="gramStart"/>
      <w:r w:rsidR="00570FA4">
        <w:t>,н</w:t>
      </w:r>
      <w:proofErr w:type="gramEnd"/>
      <w:r w:rsidR="00570FA4">
        <w:t>а</w:t>
      </w:r>
      <w:proofErr w:type="spellEnd"/>
      <w:r w:rsidR="00570FA4">
        <w:t xml:space="preserve"> каждой из которых по два контейнера.</w:t>
      </w:r>
      <w:r w:rsidR="00F7701E">
        <w:t xml:space="preserve"> </w:t>
      </w:r>
      <w:r w:rsidR="000009DD">
        <w:t xml:space="preserve"> </w:t>
      </w:r>
      <w:r>
        <w:t xml:space="preserve"> </w:t>
      </w:r>
      <w:r w:rsidR="00570FA4">
        <w:t xml:space="preserve">Региональным оператором «Север» </w:t>
      </w:r>
      <w:proofErr w:type="gramStart"/>
      <w:r w:rsidR="00570FA4">
        <w:t xml:space="preserve">( </w:t>
      </w:r>
      <w:proofErr w:type="gramEnd"/>
      <w:r w:rsidR="00570FA4">
        <w:t xml:space="preserve">субподрядчик </w:t>
      </w:r>
      <w:r>
        <w:t>ООО «Жилфонд»</w:t>
      </w:r>
      <w:r w:rsidR="00570FA4">
        <w:t>)</w:t>
      </w:r>
      <w:r>
        <w:t xml:space="preserve"> финансирование осуществляется через заключенные договора с населением, т.е. находится на самоокупаемости.</w:t>
      </w:r>
      <w:r w:rsidR="0039138F">
        <w:t xml:space="preserve"> </w:t>
      </w:r>
      <w:r w:rsidR="00651F44">
        <w:t xml:space="preserve">Оплата дворника за содержание контейнерных площадок </w:t>
      </w:r>
      <w:r w:rsidR="000009DD">
        <w:t xml:space="preserve"> в 2022 году </w:t>
      </w:r>
      <w:r w:rsidR="00651F44">
        <w:t xml:space="preserve">составила </w:t>
      </w:r>
      <w:r w:rsidR="000009DD">
        <w:t xml:space="preserve">122,5 тыс. </w:t>
      </w:r>
      <w:proofErr w:type="spellStart"/>
      <w:r w:rsidR="000009DD">
        <w:t>руб</w:t>
      </w:r>
      <w:proofErr w:type="spellEnd"/>
      <w:r w:rsidR="000009DD">
        <w:t>,  в 2023 году составила 117,0 тыс. руб.</w:t>
      </w:r>
      <w:r w:rsidR="00651F44">
        <w:t xml:space="preserve"> </w:t>
      </w:r>
      <w:r w:rsidR="000009DD">
        <w:t xml:space="preserve"> </w:t>
      </w:r>
      <w:r w:rsidR="00651F44">
        <w:t xml:space="preserve"> </w:t>
      </w:r>
      <w:r w:rsidR="0039138F">
        <w:t xml:space="preserve">Чистота в поселке поддерживается на протяжении всего года  силами самих жителей, </w:t>
      </w:r>
      <w:r w:rsidR="000E1526">
        <w:t>депутатов Совета, дворник</w:t>
      </w:r>
      <w:r w:rsidR="00C37934">
        <w:t>ов.</w:t>
      </w:r>
      <w:r w:rsidR="000E1526">
        <w:t xml:space="preserve"> Проблема ТКО является актуальной и в настоящее время. </w:t>
      </w:r>
      <w:r w:rsidR="00602BA4">
        <w:t xml:space="preserve"> </w:t>
      </w:r>
      <w:r w:rsidR="008A1966">
        <w:t xml:space="preserve"> </w:t>
      </w:r>
      <w:r w:rsidR="00B5308D">
        <w:t xml:space="preserve">В  осенне-зимний период производится очистка </w:t>
      </w:r>
      <w:proofErr w:type="gramStart"/>
      <w:r w:rsidR="00B5308D">
        <w:t>от</w:t>
      </w:r>
      <w:proofErr w:type="gramEnd"/>
      <w:r w:rsidR="00B5308D">
        <w:t xml:space="preserve"> льда и снега пешеходной лестницы на дамбу плотины и тротуары, соединяющие улицы Школьная и Первомайская. Расходы на содержание</w:t>
      </w:r>
      <w:r w:rsidR="00F7701E">
        <w:t xml:space="preserve"> дворников</w:t>
      </w:r>
      <w:r w:rsidR="00B5308D">
        <w:t xml:space="preserve"> в </w:t>
      </w:r>
      <w:r w:rsidR="00602BA4">
        <w:t>20</w:t>
      </w:r>
      <w:r w:rsidR="000009DD">
        <w:t>22</w:t>
      </w:r>
      <w:r w:rsidR="00C66769">
        <w:t xml:space="preserve"> году составили  </w:t>
      </w:r>
      <w:r w:rsidR="00651F44">
        <w:t>77,0</w:t>
      </w:r>
      <w:r w:rsidR="00C66769">
        <w:t xml:space="preserve"> тыс.</w:t>
      </w:r>
      <w:r w:rsidR="000009DD">
        <w:t xml:space="preserve"> рублей, за  9 месяцев 2023</w:t>
      </w:r>
      <w:r w:rsidR="00F7701E">
        <w:t xml:space="preserve"> года – </w:t>
      </w:r>
      <w:r w:rsidR="000009DD">
        <w:t>31,2</w:t>
      </w:r>
      <w:r w:rsidR="00F7701E">
        <w:t xml:space="preserve"> тыс. руб</w:t>
      </w:r>
      <w:r w:rsidR="00011560">
        <w:t xml:space="preserve">. </w:t>
      </w:r>
      <w:r w:rsidR="000009DD">
        <w:t xml:space="preserve"> </w:t>
      </w:r>
      <w:r w:rsidR="00011560">
        <w:t xml:space="preserve"> Ежегодно проводится</w:t>
      </w:r>
      <w:r w:rsidR="00850F3B">
        <w:t xml:space="preserve"> </w:t>
      </w:r>
      <w:r w:rsidR="00011560">
        <w:t xml:space="preserve"> </w:t>
      </w:r>
      <w:r w:rsidR="00850F3B">
        <w:t>бакарицидная обр</w:t>
      </w:r>
      <w:r w:rsidR="00C66769">
        <w:t xml:space="preserve">аботка кладбища, расходы за </w:t>
      </w:r>
      <w:r w:rsidR="000009DD">
        <w:t>2022</w:t>
      </w:r>
      <w:r w:rsidR="00850F3B">
        <w:t xml:space="preserve"> год составили </w:t>
      </w:r>
      <w:r w:rsidR="000009DD">
        <w:t>33,8</w:t>
      </w:r>
      <w:r w:rsidR="00C66769">
        <w:t xml:space="preserve"> тыс.</w:t>
      </w:r>
      <w:r w:rsidR="00850F3B">
        <w:t xml:space="preserve"> руб.</w:t>
      </w:r>
      <w:proofErr w:type="gramStart"/>
      <w:r w:rsidR="00011560">
        <w:t xml:space="preserve"> </w:t>
      </w:r>
      <w:r w:rsidR="000009DD">
        <w:t xml:space="preserve"> ,</w:t>
      </w:r>
      <w:proofErr w:type="gramEnd"/>
      <w:r w:rsidR="000009DD">
        <w:t xml:space="preserve"> за 9 месяцев</w:t>
      </w:r>
      <w:r w:rsidR="000A091D">
        <w:t xml:space="preserve"> 2023 года</w:t>
      </w:r>
      <w:r w:rsidR="000009DD">
        <w:t xml:space="preserve"> – 24,5 тыс. руб.</w:t>
      </w:r>
      <w:r w:rsidR="000A091D">
        <w:t xml:space="preserve"> В 2023 году на территории п. Кажым реализован проект «Тротуары» в рамках Народного бюджета, общая стоимость которого 700,0 тыс. руб. Данный проект предусматривал строительство 110 метров </w:t>
      </w:r>
      <w:r w:rsidR="00811E2B">
        <w:t xml:space="preserve"> тротуаров между улицами Кирова и</w:t>
      </w:r>
      <w:r w:rsidR="000A091D">
        <w:t xml:space="preserve"> Советская</w:t>
      </w:r>
      <w:r w:rsidR="00811E2B">
        <w:t xml:space="preserve">, вырубку кустарника по береговой линии Кажымского </w:t>
      </w:r>
      <w:r w:rsidR="00811E2B">
        <w:lastRenderedPageBreak/>
        <w:t xml:space="preserve">водохранилища в местечке </w:t>
      </w:r>
      <w:proofErr w:type="spellStart"/>
      <w:r w:rsidR="00811E2B">
        <w:t>Татаур</w:t>
      </w:r>
      <w:proofErr w:type="spellEnd"/>
      <w:r w:rsidR="00811E2B">
        <w:t xml:space="preserve"> и укладку тротуарной плитки на площадке «</w:t>
      </w:r>
      <w:proofErr w:type="spellStart"/>
      <w:r w:rsidR="00811E2B">
        <w:t>Ностальжи</w:t>
      </w:r>
      <w:proofErr w:type="spellEnd"/>
      <w:r w:rsidR="00811E2B">
        <w:t xml:space="preserve">» и приобретение трех </w:t>
      </w:r>
      <w:proofErr w:type="gramStart"/>
      <w:r w:rsidR="00811E2B">
        <w:t>кованных</w:t>
      </w:r>
      <w:proofErr w:type="gramEnd"/>
      <w:r w:rsidR="00811E2B">
        <w:t xml:space="preserve"> скамеек. Данная площадка была обустроена на средства местного бюджета: изготовление беседки и кареты стоит 131,3 тыс. </w:t>
      </w:r>
      <w:proofErr w:type="spellStart"/>
      <w:r w:rsidR="00811E2B">
        <w:t>руб</w:t>
      </w:r>
      <w:proofErr w:type="spellEnd"/>
      <w:r w:rsidR="00811E2B">
        <w:t xml:space="preserve">, стоимость </w:t>
      </w:r>
      <w:proofErr w:type="spellStart"/>
      <w:r w:rsidR="00811E2B">
        <w:t>дюролайта</w:t>
      </w:r>
      <w:proofErr w:type="spellEnd"/>
      <w:r w:rsidR="00811E2B">
        <w:t xml:space="preserve"> </w:t>
      </w:r>
      <w:r w:rsidR="00CD7144">
        <w:t xml:space="preserve"> 96,8 тыс. руб.</w:t>
      </w:r>
    </w:p>
    <w:p w:rsidR="00AE22A2" w:rsidRDefault="00DB563C">
      <w:pPr>
        <w:ind w:firstLine="708"/>
        <w:jc w:val="both"/>
      </w:pPr>
      <w:r>
        <w:t xml:space="preserve"> </w:t>
      </w:r>
      <w:r w:rsidR="00BA791B">
        <w:t xml:space="preserve"> </w:t>
      </w:r>
      <w:r w:rsidR="00330770">
        <w:t xml:space="preserve"> </w:t>
      </w:r>
      <w:r w:rsidR="00B5308D">
        <w:t xml:space="preserve"> </w:t>
      </w:r>
      <w:r w:rsidR="00105D82">
        <w:t>На учете в Центре занятости</w:t>
      </w:r>
      <w:r w:rsidR="00B5308D">
        <w:t xml:space="preserve"> </w:t>
      </w:r>
      <w:r w:rsidR="00105D82">
        <w:t xml:space="preserve">  населения </w:t>
      </w:r>
      <w:r w:rsidR="00B5308D">
        <w:t xml:space="preserve"> по</w:t>
      </w:r>
      <w:r w:rsidR="00140A79">
        <w:t xml:space="preserve"> состоянию на 01.10.2021</w:t>
      </w:r>
      <w:r w:rsidR="00105D82" w:rsidRPr="00105D82">
        <w:t xml:space="preserve"> стоит </w:t>
      </w:r>
      <w:r w:rsidR="00105D82">
        <w:t xml:space="preserve"> </w:t>
      </w:r>
      <w:r w:rsidR="00140A79">
        <w:t>5</w:t>
      </w:r>
      <w:r w:rsidR="00B5308D">
        <w:t xml:space="preserve"> </w:t>
      </w:r>
      <w:r w:rsidR="00105D82">
        <w:t>безработных граждан</w:t>
      </w:r>
      <w:r w:rsidR="00B5308D">
        <w:t>,</w:t>
      </w:r>
      <w:r w:rsidR="008368D3">
        <w:t xml:space="preserve"> что составляет </w:t>
      </w:r>
      <w:r w:rsidR="00330770">
        <w:t>0,5</w:t>
      </w:r>
      <w:r w:rsidR="008368D3">
        <w:t xml:space="preserve"> </w:t>
      </w:r>
      <w:r w:rsidR="00B5308D">
        <w:t>% от общего количества  населения.</w:t>
      </w:r>
      <w:r w:rsidR="00B5258D">
        <w:t xml:space="preserve"> </w:t>
      </w:r>
    </w:p>
    <w:p w:rsidR="00B5308D" w:rsidRDefault="00B5308D">
      <w:pPr>
        <w:ind w:firstLine="708"/>
        <w:jc w:val="both"/>
      </w:pPr>
      <w:r>
        <w:t xml:space="preserve"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отдыха населения. Расходы за </w:t>
      </w:r>
      <w:r w:rsidR="00B5258D">
        <w:t xml:space="preserve">  20</w:t>
      </w:r>
      <w:r w:rsidR="00CD7144">
        <w:t>22</w:t>
      </w:r>
      <w:r w:rsidR="003D72A5">
        <w:t xml:space="preserve"> год </w:t>
      </w:r>
      <w:r w:rsidR="00CD7144">
        <w:t>36</w:t>
      </w:r>
      <w:r w:rsidR="00CD204B">
        <w:t>,6</w:t>
      </w:r>
      <w:r w:rsidR="00C66769">
        <w:t xml:space="preserve"> тыс.</w:t>
      </w:r>
      <w:r w:rsidR="00574DAC">
        <w:t xml:space="preserve"> рублей</w:t>
      </w:r>
      <w:r w:rsidR="00CD7144">
        <w:t>, за 2023 год 36</w:t>
      </w:r>
      <w:r w:rsidR="00B5258D">
        <w:t>,6 тыс.</w:t>
      </w:r>
      <w:r w:rsidR="003D72A5">
        <w:t xml:space="preserve"> </w:t>
      </w:r>
      <w:r w:rsidR="00B5258D">
        <w:t>руб.</w:t>
      </w:r>
    </w:p>
    <w:p w:rsidR="00CD204B" w:rsidRDefault="00CD204B">
      <w:pPr>
        <w:ind w:firstLine="708"/>
        <w:jc w:val="both"/>
      </w:pPr>
      <w:r>
        <w:t>В рамках социально-э</w:t>
      </w:r>
      <w:r w:rsidR="00CD7144">
        <w:t>кономического партнерства в 2023 году был реализован</w:t>
      </w:r>
      <w:r>
        <w:t xml:space="preserve"> прое</w:t>
      </w:r>
      <w:r w:rsidR="00CD7144">
        <w:t>кт</w:t>
      </w:r>
      <w:r>
        <w:t>: «</w:t>
      </w:r>
      <w:r w:rsidR="00CD7144">
        <w:t>Эхо войны</w:t>
      </w:r>
      <w:r>
        <w:t>»</w:t>
      </w:r>
      <w:proofErr w:type="gramStart"/>
      <w:r>
        <w:t xml:space="preserve"> </w:t>
      </w:r>
      <w:r w:rsidR="00CD7144">
        <w:t xml:space="preserve"> ,</w:t>
      </w:r>
      <w:proofErr w:type="gramEnd"/>
      <w:r w:rsidR="00CD7144">
        <w:t xml:space="preserve"> предусматривающий реконструкцию малого мемориал</w:t>
      </w:r>
      <w:r w:rsidR="00992438">
        <w:t>ьного комплекса: приобретение двух стел, тротуарной плитки, покраску забора.</w:t>
      </w:r>
      <w:r w:rsidR="00093DBB">
        <w:t xml:space="preserve"> Общая стоимость проекта 300,0 тыс. руб.</w:t>
      </w:r>
    </w:p>
    <w:p w:rsidR="008F311F" w:rsidRDefault="00C66769">
      <w:pPr>
        <w:ind w:firstLine="708"/>
        <w:jc w:val="both"/>
      </w:pPr>
      <w:r>
        <w:t>На протяжении в</w:t>
      </w:r>
      <w:r w:rsidR="00574DAC">
        <w:t xml:space="preserve">есенне-осеннего периода в нашем поселке проводятся различные субботники и акции. Самые активные участники </w:t>
      </w:r>
      <w:proofErr w:type="gramStart"/>
      <w:r w:rsidR="00574DAC">
        <w:t>–э</w:t>
      </w:r>
      <w:proofErr w:type="gramEnd"/>
      <w:r w:rsidR="00574DAC">
        <w:t>то депутаты СП «</w:t>
      </w:r>
      <w:proofErr w:type="spellStart"/>
      <w:r w:rsidR="00574DAC">
        <w:t>Кажым»,</w:t>
      </w:r>
      <w:r w:rsidR="00992438">
        <w:t>Дом</w:t>
      </w:r>
      <w:proofErr w:type="spellEnd"/>
      <w:r w:rsidR="00992438">
        <w:t xml:space="preserve"> культуры</w:t>
      </w:r>
      <w:r w:rsidR="00574DAC">
        <w:t>, Совет ветеранов, общественники поселка. Так в этом году были проведены такие акции как</w:t>
      </w:r>
      <w:proofErr w:type="gramStart"/>
      <w:r w:rsidR="00574DAC">
        <w:t xml:space="preserve"> :</w:t>
      </w:r>
      <w:proofErr w:type="gramEnd"/>
      <w:r w:rsidR="00574DAC">
        <w:t xml:space="preserve"> «Р</w:t>
      </w:r>
      <w:r w:rsidR="00C44B2E">
        <w:t xml:space="preserve">ечная лента», «Зеленая Россия»,   «Георгиевская ленточка» и </w:t>
      </w:r>
      <w:r w:rsidR="00574DAC">
        <w:t xml:space="preserve"> др. </w:t>
      </w:r>
      <w:r w:rsidR="00C44B2E">
        <w:t>Также б</w:t>
      </w:r>
      <w:r w:rsidR="00574DAC">
        <w:t>ыли проведены экологические субботники и по благоустройству поселка.</w:t>
      </w:r>
      <w:r w:rsidR="003D5091">
        <w:t xml:space="preserve"> </w:t>
      </w:r>
      <w:r w:rsidR="003D72A5">
        <w:t xml:space="preserve">   </w:t>
      </w:r>
    </w:p>
    <w:p w:rsidR="00B5308D" w:rsidRDefault="00B5308D">
      <w:pPr>
        <w:ind w:firstLine="708"/>
        <w:jc w:val="both"/>
        <w:rPr>
          <w:b/>
          <w:u w:val="single"/>
        </w:rPr>
      </w:pPr>
      <w:r w:rsidRPr="00B5308D">
        <w:rPr>
          <w:b/>
          <w:u w:val="single"/>
        </w:rPr>
        <w:t>Пожарная безопасность</w:t>
      </w:r>
    </w:p>
    <w:p w:rsidR="00B5308D" w:rsidRPr="00152164" w:rsidRDefault="008368D3">
      <w:pPr>
        <w:ind w:firstLine="708"/>
        <w:jc w:val="both"/>
      </w:pPr>
      <w:r w:rsidRPr="008368D3">
        <w:t>На территории сельского поселения</w:t>
      </w:r>
      <w:r>
        <w:t xml:space="preserve"> и</w:t>
      </w:r>
      <w:r w:rsidR="00992438">
        <w:t>меется 18</w:t>
      </w:r>
      <w:r>
        <w:t xml:space="preserve"> </w:t>
      </w:r>
      <w:r w:rsidR="00CA257F">
        <w:t>пожарных</w:t>
      </w:r>
      <w:r w:rsidR="00992438">
        <w:t xml:space="preserve"> водоемов</w:t>
      </w:r>
      <w:proofErr w:type="gramStart"/>
      <w:r w:rsidR="00992438">
        <w:t xml:space="preserve"> :</w:t>
      </w:r>
      <w:proofErr w:type="gramEnd"/>
      <w:r w:rsidR="00992438">
        <w:t xml:space="preserve"> в  п. Кажым -14</w:t>
      </w:r>
      <w:r>
        <w:t xml:space="preserve">, п. Верхний Турунъю – 3, п. Нижний Турунъю -1. Все водоемы находятся в рабочем состоянии, на всех имеются </w:t>
      </w:r>
      <w:proofErr w:type="spellStart"/>
      <w:r>
        <w:t>гостированные</w:t>
      </w:r>
      <w:proofErr w:type="spellEnd"/>
      <w:r>
        <w:t xml:space="preserve"> знаки об объемах</w:t>
      </w:r>
      <w:r w:rsidR="00916A15">
        <w:t xml:space="preserve"> воды</w:t>
      </w:r>
      <w:proofErr w:type="gramStart"/>
      <w:r w:rsidR="00916A15">
        <w:t xml:space="preserve"> </w:t>
      </w:r>
      <w:r>
        <w:t>,</w:t>
      </w:r>
      <w:proofErr w:type="gramEnd"/>
      <w:r>
        <w:t xml:space="preserve"> а также указатели к месторасположению водоемов. Осенью производится утепление горловин водоемов и на протяжении всего зимнего периода осуществляется</w:t>
      </w:r>
      <w:r w:rsidR="00C44B2E">
        <w:t xml:space="preserve"> их обслуживание</w:t>
      </w:r>
      <w:r w:rsidR="00992438">
        <w:t>. Расходы по обслуживанию в 2022</w:t>
      </w:r>
      <w:r>
        <w:t xml:space="preserve"> году составили </w:t>
      </w:r>
      <w:r w:rsidR="00C75DA7">
        <w:t>533,7</w:t>
      </w:r>
      <w:r w:rsidR="00C44B2E">
        <w:t xml:space="preserve"> тыс. </w:t>
      </w:r>
      <w:r w:rsidR="00BC7C49">
        <w:t>руб.</w:t>
      </w:r>
      <w:r w:rsidR="00C75DA7">
        <w:t xml:space="preserve"> </w:t>
      </w:r>
      <w:proofErr w:type="gramStart"/>
      <w:r w:rsidR="00C75DA7">
        <w:t xml:space="preserve">( </w:t>
      </w:r>
      <w:proofErr w:type="gramEnd"/>
      <w:r w:rsidR="00C75DA7">
        <w:t xml:space="preserve">пожарные водоемы 300,0 </w:t>
      </w:r>
      <w:r w:rsidR="00B61CC4">
        <w:t xml:space="preserve">тыс. </w:t>
      </w:r>
      <w:proofErr w:type="spellStart"/>
      <w:r w:rsidR="00B61CC4">
        <w:t>руб</w:t>
      </w:r>
      <w:proofErr w:type="spellEnd"/>
      <w:r w:rsidR="00B61CC4">
        <w:t xml:space="preserve">, обновление </w:t>
      </w:r>
      <w:proofErr w:type="spellStart"/>
      <w:r w:rsidR="00B61CC4">
        <w:t>минполос</w:t>
      </w:r>
      <w:proofErr w:type="spellEnd"/>
      <w:r w:rsidR="00B61CC4">
        <w:t xml:space="preserve"> 19</w:t>
      </w:r>
      <w:r w:rsidR="00C75DA7">
        <w:t xml:space="preserve">,0 тыс. </w:t>
      </w:r>
      <w:proofErr w:type="spellStart"/>
      <w:r w:rsidR="00C75DA7">
        <w:t>руб</w:t>
      </w:r>
      <w:proofErr w:type="spellEnd"/>
      <w:r w:rsidR="00C75DA7">
        <w:t xml:space="preserve">, </w:t>
      </w:r>
      <w:proofErr w:type="spellStart"/>
      <w:r w:rsidR="00C75DA7">
        <w:t>вывзка</w:t>
      </w:r>
      <w:proofErr w:type="spellEnd"/>
      <w:r w:rsidR="00C75DA7">
        <w:t xml:space="preserve"> мусора от </w:t>
      </w:r>
      <w:proofErr w:type="spellStart"/>
      <w:r w:rsidR="00C75DA7">
        <w:t>пож</w:t>
      </w:r>
      <w:proofErr w:type="spellEnd"/>
      <w:r w:rsidR="00C75DA7">
        <w:t xml:space="preserve">. Водоема 48,0 </w:t>
      </w:r>
      <w:proofErr w:type="spellStart"/>
      <w:r w:rsidR="00C75DA7">
        <w:t>тыс</w:t>
      </w:r>
      <w:proofErr w:type="gramStart"/>
      <w:r w:rsidR="00C75DA7">
        <w:t>.р</w:t>
      </w:r>
      <w:proofErr w:type="gramEnd"/>
      <w:r w:rsidR="00C75DA7">
        <w:t>уб</w:t>
      </w:r>
      <w:proofErr w:type="spellEnd"/>
      <w:r w:rsidR="00C75DA7">
        <w:t>)</w:t>
      </w:r>
      <w:r w:rsidR="00B61CC4">
        <w:t>, за 9 месяцев 2023</w:t>
      </w:r>
      <w:r w:rsidR="00916A15">
        <w:t xml:space="preserve"> года расходы составили </w:t>
      </w:r>
      <w:r w:rsidR="00B61CC4">
        <w:t xml:space="preserve">197,8 ты. </w:t>
      </w:r>
      <w:proofErr w:type="spellStart"/>
      <w:r w:rsidR="00B61CC4">
        <w:t>Руб</w:t>
      </w:r>
      <w:proofErr w:type="spellEnd"/>
      <w:r w:rsidR="00B61CC4">
        <w:t>,(30,6</w:t>
      </w:r>
      <w:r w:rsidR="00916A15">
        <w:t xml:space="preserve"> тыс. руб.</w:t>
      </w:r>
      <w:r w:rsidR="00B61CC4">
        <w:t>- обслуживание водоемов</w:t>
      </w:r>
      <w:r w:rsidR="009A6065">
        <w:t>)</w:t>
      </w:r>
      <w:r w:rsidR="00B61CC4">
        <w:t>,</w:t>
      </w:r>
      <w:r w:rsidR="00BC7C49">
        <w:t xml:space="preserve"> В администрации сельского поселения  имеется в наличии  таборное имущество для тушения лесных пожаров в количестве 5 комплектов.</w:t>
      </w:r>
      <w:r w:rsidR="009A6065">
        <w:t xml:space="preserve"> Расходы вм2023 году составили 23,0 тыс. руб.</w:t>
      </w:r>
      <w:r w:rsidR="00BC7C49">
        <w:t xml:space="preserve"> </w:t>
      </w:r>
      <w:r w:rsidR="00DF4C04">
        <w:t>Имеется ДПО</w:t>
      </w:r>
      <w:r w:rsidR="00BC7C49">
        <w:t xml:space="preserve">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="00BC7C49">
        <w:t>)с</w:t>
      </w:r>
      <w:proofErr w:type="gramEnd"/>
      <w:r w:rsidR="00BC7C49">
        <w:t xml:space="preserve"> вручением памяток. Два раза  в год проводятся собрания жителей с участием представителей ОНД Койгородского района. Организовано дежурство </w:t>
      </w:r>
      <w:r w:rsidR="00CA257F">
        <w:t>руководящего состава в выходные и праздничные дни   в адм</w:t>
      </w:r>
      <w:r w:rsidR="00AE22A2">
        <w:t>инистрации сельского поселения</w:t>
      </w:r>
      <w:proofErr w:type="gramStart"/>
      <w:r w:rsidR="00AE22A2">
        <w:t xml:space="preserve"> ,</w:t>
      </w:r>
      <w:proofErr w:type="gramEnd"/>
      <w:r w:rsidR="00CA257F">
        <w:t xml:space="preserve"> </w:t>
      </w:r>
      <w:r w:rsidR="00CA257F" w:rsidRPr="00CA257F">
        <w:t>учреждениях и организациях, расположенных на территории поселка</w:t>
      </w:r>
      <w:r w:rsidR="00CA257F" w:rsidRPr="00152164">
        <w:t>.</w:t>
      </w:r>
      <w:r w:rsidRPr="00152164">
        <w:t xml:space="preserve"> </w:t>
      </w:r>
      <w:r w:rsidR="00152164" w:rsidRPr="00152164">
        <w:t>Налажена взаимос</w:t>
      </w:r>
      <w:r w:rsidR="00152164">
        <w:t>вязь между а</w:t>
      </w:r>
      <w:r w:rsidR="00916A15">
        <w:t>дминистрацией СП «Кажым» и ПЧ</w:t>
      </w:r>
      <w:r w:rsidR="00152164">
        <w:t xml:space="preserve"> №133 (</w:t>
      </w:r>
      <w:proofErr w:type="spellStart"/>
      <w:r w:rsidR="009A6065">
        <w:t>и.о</w:t>
      </w:r>
      <w:proofErr w:type="spellEnd"/>
      <w:r w:rsidR="009A6065">
        <w:t>. начальника П.Н. Косарев</w:t>
      </w:r>
      <w:r w:rsidR="00152164">
        <w:t xml:space="preserve">), ежегодно проводятся </w:t>
      </w:r>
      <w:r w:rsidR="00661B88">
        <w:t xml:space="preserve">рейды на предмет проверки соблюдения пожарной безопасности асоциальными жителями поселка. </w:t>
      </w:r>
      <w:r w:rsidR="00616D7C">
        <w:t>Со</w:t>
      </w:r>
      <w:r w:rsidR="009A6065">
        <w:t>трудниками ОНД и П</w:t>
      </w:r>
      <w:r w:rsidR="00616D7C">
        <w:t xml:space="preserve">Ч устанавливаются пожарные </w:t>
      </w:r>
      <w:proofErr w:type="spellStart"/>
      <w:r w:rsidR="00616D7C">
        <w:t>извещ</w:t>
      </w:r>
      <w:r w:rsidR="009A6065">
        <w:t>атели</w:t>
      </w:r>
      <w:proofErr w:type="spellEnd"/>
      <w:r w:rsidR="009A6065">
        <w:t xml:space="preserve">  многодетным и нуждающимся семьям.</w:t>
      </w:r>
      <w:r w:rsidR="00693276">
        <w:t xml:space="preserve"> </w:t>
      </w:r>
    </w:p>
    <w:p w:rsidR="00693276" w:rsidRDefault="00CA257F">
      <w:pPr>
        <w:ind w:firstLine="708"/>
        <w:jc w:val="both"/>
        <w:rPr>
          <w:b/>
          <w:u w:val="single"/>
        </w:rPr>
      </w:pPr>
      <w:r w:rsidRPr="00CA257F">
        <w:rPr>
          <w:b/>
          <w:u w:val="single"/>
        </w:rPr>
        <w:lastRenderedPageBreak/>
        <w:t>Теплоснабжение</w:t>
      </w:r>
    </w:p>
    <w:p w:rsidR="00CA257F" w:rsidRDefault="00693276" w:rsidP="00693276">
      <w:pPr>
        <w:tabs>
          <w:tab w:val="left" w:pos="3308"/>
        </w:tabs>
      </w:pPr>
      <w:r>
        <w:tab/>
        <w:t xml:space="preserve">На </w:t>
      </w:r>
      <w:r w:rsidR="00CA257F" w:rsidRPr="00CA257F">
        <w:t>территории сельского поселения</w:t>
      </w:r>
      <w:r w:rsidR="00CA257F">
        <w:t xml:space="preserve"> имеется две котельные: </w:t>
      </w:r>
      <w:r w:rsidR="003F60A1">
        <w:t xml:space="preserve"> Квартальная и Школьная. </w:t>
      </w:r>
      <w:r w:rsidR="00C56DD4">
        <w:t xml:space="preserve">Услуги по теплоснабжению предоставляет Койгородский филиал АО «КТК». В 2014 году Решением Совета СП «Кажым» утверждена схема теплоснабжения на период до 2028 года. В данной схеме  предусматривается поэтапная модернизация котельных и теплосетей. </w:t>
      </w:r>
      <w:r w:rsidR="00EE5180">
        <w:t xml:space="preserve"> Ежегодно во всех муниципальных квартирах проводится промывка и опрессовка системы отопления.</w:t>
      </w:r>
      <w:r w:rsidR="001248C1">
        <w:t xml:space="preserve"> </w:t>
      </w:r>
      <w:r>
        <w:t xml:space="preserve"> </w:t>
      </w:r>
      <w:r w:rsidR="00EE5180">
        <w:t xml:space="preserve"> </w:t>
      </w:r>
    </w:p>
    <w:p w:rsidR="00936203" w:rsidRDefault="00936203">
      <w:pPr>
        <w:ind w:firstLine="708"/>
        <w:jc w:val="both"/>
        <w:rPr>
          <w:b/>
          <w:u w:val="single"/>
        </w:rPr>
      </w:pPr>
      <w:r w:rsidRPr="00936203">
        <w:rPr>
          <w:b/>
          <w:u w:val="single"/>
        </w:rPr>
        <w:t>Развитие туристического кластера</w:t>
      </w:r>
    </w:p>
    <w:p w:rsidR="00936203" w:rsidRDefault="00140A79">
      <w:pPr>
        <w:ind w:firstLine="708"/>
        <w:jc w:val="both"/>
      </w:pPr>
      <w:r>
        <w:t xml:space="preserve"> В</w:t>
      </w:r>
      <w:r w:rsidR="00574DAC">
        <w:t>сем</w:t>
      </w:r>
      <w:r w:rsidR="0081771B">
        <w:t xml:space="preserve"> организованным группам туристов, приезжающих  к нам в поселок</w:t>
      </w:r>
      <w:r w:rsidR="00693276">
        <w:t xml:space="preserve"> </w:t>
      </w:r>
      <w:r w:rsidR="0081771B">
        <w:t xml:space="preserve">администрация СП «Кажым» </w:t>
      </w:r>
      <w:r w:rsidR="00693276">
        <w:t xml:space="preserve">совместно с сотрудниками библиотеки </w:t>
      </w:r>
      <w:r w:rsidR="0081771B">
        <w:t xml:space="preserve">  проводит</w:t>
      </w:r>
      <w:r w:rsidR="00574DAC">
        <w:t xml:space="preserve"> экскурсии по </w:t>
      </w:r>
      <w:r w:rsidR="0081771B">
        <w:t xml:space="preserve"> </w:t>
      </w:r>
      <w:r w:rsidR="00574DAC">
        <w:t xml:space="preserve"> достопримечательным местам. </w:t>
      </w:r>
      <w:r w:rsidR="00616D7C">
        <w:t xml:space="preserve"> Особенно активна Койгородская школа., в течени</w:t>
      </w:r>
      <w:proofErr w:type="gramStart"/>
      <w:r w:rsidR="00616D7C">
        <w:t>и</w:t>
      </w:r>
      <w:proofErr w:type="gramEnd"/>
      <w:r w:rsidR="00616D7C">
        <w:t xml:space="preserve"> июня- июля приезжают  учащиеся с руководителями ознакомится с историей </w:t>
      </w:r>
      <w:proofErr w:type="spellStart"/>
      <w:r w:rsidR="00616D7C">
        <w:t>Кажыма</w:t>
      </w:r>
      <w:proofErr w:type="spellEnd"/>
      <w:r w:rsidR="00616D7C">
        <w:t>.</w:t>
      </w:r>
    </w:p>
    <w:p w:rsidR="00611597" w:rsidRPr="00611597" w:rsidRDefault="00611597">
      <w:pPr>
        <w:ind w:firstLine="708"/>
        <w:jc w:val="both"/>
        <w:rPr>
          <w:b/>
          <w:u w:val="single"/>
        </w:rPr>
      </w:pPr>
      <w:r w:rsidRPr="00611597">
        <w:rPr>
          <w:b/>
          <w:u w:val="single"/>
        </w:rPr>
        <w:t>Культура</w:t>
      </w:r>
    </w:p>
    <w:p w:rsidR="00F600B1" w:rsidRDefault="00611597" w:rsidP="00F600B1">
      <w:pPr>
        <w:ind w:firstLine="708"/>
        <w:jc w:val="both"/>
      </w:pPr>
      <w:r>
        <w:t>На территории поселка функционируют два учреждения</w:t>
      </w:r>
      <w:r w:rsidR="008F311F">
        <w:t xml:space="preserve"> культуры</w:t>
      </w:r>
      <w:r>
        <w:t xml:space="preserve">: библиотека и Дом культуры. </w:t>
      </w:r>
      <w:r w:rsidR="00E30D40">
        <w:t>Сотрудниками</w:t>
      </w:r>
      <w:r w:rsidR="00F76562">
        <w:t xml:space="preserve"> данных учреждений </w:t>
      </w:r>
      <w:r w:rsidR="00E30D40">
        <w:t xml:space="preserve"> </w:t>
      </w:r>
      <w:r w:rsidR="00F76562">
        <w:t xml:space="preserve"> </w:t>
      </w:r>
      <w:r w:rsidR="00E30D40">
        <w:t>п</w:t>
      </w:r>
      <w:r w:rsidR="00F76562">
        <w:t xml:space="preserve">роведено </w:t>
      </w:r>
      <w:r w:rsidR="002650C3">
        <w:t>немало</w:t>
      </w:r>
      <w:r w:rsidR="00F76562">
        <w:t xml:space="preserve"> мероприят</w:t>
      </w:r>
      <w:r w:rsidR="00F600B1">
        <w:t>ий</w:t>
      </w:r>
      <w:r w:rsidR="002650C3">
        <w:t xml:space="preserve">  онлайн</w:t>
      </w:r>
      <w:r w:rsidR="00F600B1">
        <w:t xml:space="preserve"> при совместном участии как а</w:t>
      </w:r>
      <w:r w:rsidR="00F76562">
        <w:t xml:space="preserve">дминистрации сельского поселения, </w:t>
      </w:r>
      <w:r w:rsidR="002650C3">
        <w:t xml:space="preserve">так и общественных организаций. В открытом режиме проведено </w:t>
      </w:r>
      <w:r w:rsidR="00F76562">
        <w:t xml:space="preserve"> «Крещение</w:t>
      </w:r>
      <w:r w:rsidR="002650C3">
        <w:t>»</w:t>
      </w:r>
      <w:r w:rsidR="00EE5180">
        <w:t>,</w:t>
      </w:r>
      <w:r w:rsidR="002650C3">
        <w:t xml:space="preserve"> в «Д</w:t>
      </w:r>
      <w:r w:rsidR="00F76562">
        <w:t>ень пожилых людей»</w:t>
      </w:r>
      <w:r w:rsidR="002650C3">
        <w:t xml:space="preserve"> </w:t>
      </w:r>
      <w:proofErr w:type="gramStart"/>
      <w:r w:rsidR="002650C3">
        <w:t>проведена</w:t>
      </w:r>
      <w:proofErr w:type="gramEnd"/>
      <w:r w:rsidR="002650C3">
        <w:t xml:space="preserve"> </w:t>
      </w:r>
      <w:proofErr w:type="spellStart"/>
      <w:r w:rsidR="002650C3">
        <w:t>сельхозярмарка</w:t>
      </w:r>
      <w:proofErr w:type="spellEnd"/>
      <w:r w:rsidR="00F600B1" w:rsidRPr="00F600B1">
        <w:t>. На базе обоих учреждений кроме основных мероприятий работают кружки.</w:t>
      </w:r>
      <w:r w:rsidR="00066411">
        <w:t xml:space="preserve"> В начале марта была проведена «</w:t>
      </w:r>
      <w:proofErr w:type="spellStart"/>
      <w:r w:rsidR="00066411">
        <w:t>Кажымская</w:t>
      </w:r>
      <w:proofErr w:type="spellEnd"/>
      <w:r w:rsidR="00066411">
        <w:t xml:space="preserve"> зарница»</w:t>
      </w:r>
      <w:proofErr w:type="gramStart"/>
      <w:r w:rsidR="00066411">
        <w:t xml:space="preserve"> ,</w:t>
      </w:r>
      <w:proofErr w:type="gramEnd"/>
      <w:r w:rsidR="00066411">
        <w:t xml:space="preserve"> посвященная Сталинградской битве. В ней приняли участие команды из всех сельских поселений района.</w:t>
      </w:r>
    </w:p>
    <w:p w:rsidR="009D1F95" w:rsidRDefault="002650C3">
      <w:pPr>
        <w:ind w:firstLine="708"/>
        <w:jc w:val="both"/>
      </w:pPr>
      <w:r>
        <w:t xml:space="preserve"> </w:t>
      </w:r>
      <w:r w:rsidR="00F600B1" w:rsidRPr="00F600B1">
        <w:t xml:space="preserve"> В 2016 году на территории поселения была создана добровольная народная дружина в количестве 10 человек. Командир – </w:t>
      </w:r>
      <w:proofErr w:type="spellStart"/>
      <w:r>
        <w:t>Кувардина</w:t>
      </w:r>
      <w:proofErr w:type="spellEnd"/>
      <w:r>
        <w:t xml:space="preserve"> С</w:t>
      </w:r>
      <w:r w:rsidR="00F600B1" w:rsidRPr="00F600B1">
        <w:t xml:space="preserve">.Н. Ни одно социально-значимое мероприятие в поселке не обходится без помощи дружинников, они  дежурят на дискотеках, митингах, праздниках, выборах. В наличии </w:t>
      </w:r>
      <w:r w:rsidR="00F600B1">
        <w:t xml:space="preserve"> у дружинников имеется спец. обмундирование:</w:t>
      </w:r>
      <w:r w:rsidR="00F600B1" w:rsidRPr="00F600B1">
        <w:t xml:space="preserve"> повязки и </w:t>
      </w:r>
      <w:r w:rsidR="00F600B1">
        <w:t xml:space="preserve"> </w:t>
      </w:r>
      <w:r w:rsidR="00F600B1" w:rsidRPr="00F600B1">
        <w:t xml:space="preserve"> жилеты.</w:t>
      </w:r>
      <w:r w:rsidR="00F600B1">
        <w:t xml:space="preserve"> </w:t>
      </w:r>
      <w:r w:rsidR="00616D7C">
        <w:t xml:space="preserve">Восемь </w:t>
      </w:r>
      <w:r w:rsidR="004A0FE3">
        <w:t>лет народная дружина</w:t>
      </w:r>
      <w:r w:rsidR="00BC58CB">
        <w:t xml:space="preserve"> поселка</w:t>
      </w:r>
      <w:r w:rsidR="004A0FE3">
        <w:t xml:space="preserve"> является главным по</w:t>
      </w:r>
      <w:r w:rsidR="00BC58CB">
        <w:t>мощником у участкового полиции.</w:t>
      </w:r>
      <w:r w:rsidR="004A0FE3">
        <w:t xml:space="preserve"> По итогам работы за год дружинники материально поощряются администрацией МР «Койгородский».</w:t>
      </w:r>
    </w:p>
    <w:p w:rsid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Физкультура и спорт</w:t>
      </w:r>
    </w:p>
    <w:p w:rsidR="003D5091" w:rsidRPr="003D5091" w:rsidRDefault="003D5091">
      <w:pPr>
        <w:ind w:firstLine="708"/>
        <w:jc w:val="both"/>
      </w:pPr>
      <w:r w:rsidRPr="003D5091">
        <w:t xml:space="preserve"> Инструктором по физической культуре и спорту</w:t>
      </w:r>
      <w:r>
        <w:t xml:space="preserve"> в нашем поселке работает </w:t>
      </w:r>
      <w:proofErr w:type="spellStart"/>
      <w:r w:rsidR="00616D7C">
        <w:t>Кетова</w:t>
      </w:r>
      <w:proofErr w:type="spellEnd"/>
      <w:r w:rsidR="00616D7C">
        <w:t xml:space="preserve"> Е.И. </w:t>
      </w:r>
      <w:r>
        <w:t xml:space="preserve">На протяжении </w:t>
      </w:r>
      <w:r w:rsidR="00BC58CB">
        <w:t>последних лет</w:t>
      </w:r>
      <w:r>
        <w:t xml:space="preserve"> наши</w:t>
      </w:r>
      <w:r w:rsidR="00BC58CB">
        <w:t xml:space="preserve"> спортсмены и молодежь принимают</w:t>
      </w:r>
      <w:r>
        <w:t xml:space="preserve"> активное участие как в поселковых, так и в  р</w:t>
      </w:r>
      <w:r w:rsidR="00BC58CB">
        <w:t>айонных соревнованиях</w:t>
      </w:r>
      <w:proofErr w:type="gramStart"/>
      <w:r w:rsidR="00BC58CB">
        <w:t>.</w:t>
      </w:r>
      <w:proofErr w:type="gramEnd"/>
      <w:r w:rsidR="00BC58CB">
        <w:t xml:space="preserve">  </w:t>
      </w:r>
      <w:proofErr w:type="gramStart"/>
      <w:r w:rsidR="00BC58CB">
        <w:t>з</w:t>
      </w:r>
      <w:proofErr w:type="gramEnd"/>
      <w:r w:rsidR="00BC58CB">
        <w:t>анимают</w:t>
      </w:r>
      <w:r>
        <w:t xml:space="preserve">  призовые места, особенно славится своими успехами волейбольная команда ( капитан Мочалов Н.В.)</w:t>
      </w:r>
      <w:r w:rsidR="00F600B1">
        <w:t xml:space="preserve">.Команда молодежи </w:t>
      </w:r>
      <w:r w:rsidR="00AE22A2">
        <w:t xml:space="preserve"> </w:t>
      </w:r>
      <w:r w:rsidR="00BC58CB">
        <w:t xml:space="preserve"> поселка </w:t>
      </w:r>
      <w:r w:rsidR="00E91DE6">
        <w:t xml:space="preserve">ежегодно </w:t>
      </w:r>
      <w:r w:rsidR="00BC58CB">
        <w:t>выезжает</w:t>
      </w:r>
      <w:r w:rsidR="00F600B1">
        <w:t xml:space="preserve"> на районные</w:t>
      </w:r>
      <w:r w:rsidR="00AE22A2">
        <w:t xml:space="preserve"> молодежные</w:t>
      </w:r>
      <w:r w:rsidR="00F600B1">
        <w:t xml:space="preserve"> </w:t>
      </w:r>
      <w:r w:rsidR="00504A7E">
        <w:t xml:space="preserve">национальные </w:t>
      </w:r>
      <w:r w:rsidR="00F600B1">
        <w:t>зимние</w:t>
      </w:r>
      <w:r w:rsidR="00E91DE6">
        <w:t xml:space="preserve"> и летние</w:t>
      </w:r>
      <w:r w:rsidR="00F600B1">
        <w:t xml:space="preserve"> игры</w:t>
      </w:r>
      <w:r w:rsidR="00AE22A2">
        <w:t xml:space="preserve"> «</w:t>
      </w:r>
      <w:proofErr w:type="spellStart"/>
      <w:r w:rsidR="00AE22A2">
        <w:t>Койгортса</w:t>
      </w:r>
      <w:proofErr w:type="spellEnd"/>
      <w:r w:rsidR="00AE22A2">
        <w:t xml:space="preserve"> </w:t>
      </w:r>
      <w:proofErr w:type="spellStart"/>
      <w:r w:rsidR="00AE22A2">
        <w:t>тэвся</w:t>
      </w:r>
      <w:proofErr w:type="spellEnd"/>
      <w:r w:rsidR="00AE22A2">
        <w:t xml:space="preserve"> </w:t>
      </w:r>
      <w:proofErr w:type="spellStart"/>
      <w:r w:rsidR="00AE22A2">
        <w:t>ворсэмъяс</w:t>
      </w:r>
      <w:proofErr w:type="spellEnd"/>
      <w:r w:rsidR="00AE22A2">
        <w:t xml:space="preserve">». </w:t>
      </w:r>
      <w:r w:rsidR="00BC58CB">
        <w:t xml:space="preserve">В </w:t>
      </w:r>
      <w:r w:rsidR="00616D7C">
        <w:t>2023</w:t>
      </w:r>
      <w:r w:rsidR="00BC58CB">
        <w:t xml:space="preserve"> году </w:t>
      </w:r>
      <w:r w:rsidR="009D43A7">
        <w:t xml:space="preserve"> </w:t>
      </w:r>
      <w:r w:rsidR="00AE22A2">
        <w:t xml:space="preserve"> «День посе</w:t>
      </w:r>
      <w:r w:rsidR="00BC58CB">
        <w:t xml:space="preserve">лка» </w:t>
      </w:r>
      <w:r w:rsidR="009D43A7">
        <w:t xml:space="preserve">отмечали </w:t>
      </w:r>
      <w:r w:rsidR="00616D7C">
        <w:t>05</w:t>
      </w:r>
      <w:r w:rsidR="009A7B60">
        <w:t>.08.23</w:t>
      </w:r>
      <w:r w:rsidR="00BC58CB">
        <w:t>,</w:t>
      </w:r>
      <w:r w:rsidR="009D43A7">
        <w:t xml:space="preserve"> среди подростков </w:t>
      </w:r>
      <w:r w:rsidR="00616D7C">
        <w:t xml:space="preserve">были проведены «Веселые </w:t>
      </w:r>
      <w:r w:rsidR="00616D7C">
        <w:lastRenderedPageBreak/>
        <w:t>старты»,</w:t>
      </w:r>
      <w:r w:rsidR="00BC58CB">
        <w:t xml:space="preserve"> </w:t>
      </w:r>
      <w:r w:rsidR="009D43A7">
        <w:t xml:space="preserve"> </w:t>
      </w:r>
      <w:r w:rsidR="00AE22A2">
        <w:t xml:space="preserve"> </w:t>
      </w:r>
      <w:proofErr w:type="spellStart"/>
      <w:r w:rsidR="00AE22A2">
        <w:t>О</w:t>
      </w:r>
      <w:r w:rsidR="00616D7C">
        <w:t>соревнования</w:t>
      </w:r>
      <w:proofErr w:type="spellEnd"/>
      <w:r w:rsidR="00616D7C">
        <w:t xml:space="preserve"> по волейболу «Стенка на стенку» (Черемушки – </w:t>
      </w:r>
      <w:proofErr w:type="spellStart"/>
      <w:r w:rsidR="00616D7C">
        <w:t>Рябинушки</w:t>
      </w:r>
      <w:proofErr w:type="spellEnd"/>
      <w:r w:rsidR="00616D7C">
        <w:t xml:space="preserve">). </w:t>
      </w:r>
      <w:r w:rsidR="00344451">
        <w:t xml:space="preserve">  В</w:t>
      </w:r>
      <w:r w:rsidR="00AE22A2">
        <w:t>есело и организ</w:t>
      </w:r>
      <w:r w:rsidR="00344451">
        <w:t>ованно прошла «Лыжня России 2023</w:t>
      </w:r>
      <w:r w:rsidR="009D43A7">
        <w:t xml:space="preserve">», проведенная совместно с МБОУ «СОШ пст. Кажым» </w:t>
      </w:r>
      <w:proofErr w:type="gramStart"/>
      <w:r w:rsidR="009D43A7">
        <w:t xml:space="preserve">( </w:t>
      </w:r>
      <w:proofErr w:type="gramEnd"/>
      <w:r w:rsidR="009D43A7">
        <w:t xml:space="preserve">физрук </w:t>
      </w:r>
      <w:proofErr w:type="spellStart"/>
      <w:r w:rsidR="009D43A7">
        <w:t>Мешайкин</w:t>
      </w:r>
      <w:proofErr w:type="spellEnd"/>
      <w:r w:rsidR="009D43A7">
        <w:t xml:space="preserve"> Е.А.).</w:t>
      </w:r>
      <w:r w:rsidR="00066411">
        <w:t xml:space="preserve"> </w:t>
      </w:r>
      <w:r w:rsidR="009D43A7">
        <w:t xml:space="preserve"> </w:t>
      </w:r>
    </w:p>
    <w:p w:rsidR="003D5091" w:rsidRP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Жилищное строительство</w:t>
      </w:r>
    </w:p>
    <w:p w:rsidR="003569B1" w:rsidRDefault="003569B1">
      <w:pPr>
        <w:ind w:firstLine="708"/>
        <w:jc w:val="both"/>
      </w:pPr>
      <w:r>
        <w:t xml:space="preserve">Как и в любом населенном </w:t>
      </w:r>
      <w:proofErr w:type="gramStart"/>
      <w:r>
        <w:t>пункте</w:t>
      </w:r>
      <w:proofErr w:type="gramEnd"/>
      <w:r>
        <w:t xml:space="preserve"> приоритетными направлениями являются</w:t>
      </w:r>
      <w:r w:rsidR="006D2F85">
        <w:t>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</w:t>
      </w:r>
      <w:r w:rsidR="001E45BA">
        <w:t xml:space="preserve">щее время идет строительство </w:t>
      </w:r>
      <w:r w:rsidR="00BC58CB">
        <w:t xml:space="preserve">двух </w:t>
      </w:r>
      <w:r w:rsidR="006D2F85">
        <w:t xml:space="preserve">жилых домов усадебного типа </w:t>
      </w:r>
      <w:proofErr w:type="gramStart"/>
      <w:r w:rsidR="006D2F85">
        <w:t xml:space="preserve">( </w:t>
      </w:r>
      <w:proofErr w:type="gramEnd"/>
      <w:r w:rsidR="00F73F59">
        <w:t xml:space="preserve">Шестакова Т.И. и </w:t>
      </w:r>
      <w:proofErr w:type="spellStart"/>
      <w:r w:rsidR="00F73F59">
        <w:t>Дуркина</w:t>
      </w:r>
      <w:proofErr w:type="spellEnd"/>
      <w:r w:rsidR="00F73F59">
        <w:t xml:space="preserve"> А.В.</w:t>
      </w:r>
      <w:r w:rsidR="00BC58CB">
        <w:t xml:space="preserve"> </w:t>
      </w:r>
      <w:r w:rsidR="00F73F59">
        <w:t xml:space="preserve">), </w:t>
      </w:r>
      <w:r w:rsidR="00FC3829">
        <w:t xml:space="preserve"> </w:t>
      </w:r>
      <w:r w:rsidR="006D2F85">
        <w:t xml:space="preserve"> В последние годы очень оживилась реконструкция существующего жилья в част</w:t>
      </w:r>
      <w:r w:rsidR="00F600B1">
        <w:t>ном секторе: идет замена деревянных</w:t>
      </w:r>
      <w:r w:rsidR="006D2F85">
        <w:t xml:space="preserve"> оконных рам на пластиковые, перекрывают шиферные кровли на цветной </w:t>
      </w:r>
      <w:proofErr w:type="spellStart"/>
      <w:r w:rsidR="006D2F85">
        <w:t>металлопрофиль</w:t>
      </w:r>
      <w:proofErr w:type="spellEnd"/>
      <w:r w:rsidR="006D2F85">
        <w:t xml:space="preserve"> или </w:t>
      </w:r>
      <w:proofErr w:type="spellStart"/>
      <w:r w:rsidR="006D2F85">
        <w:t>металлочерепицу</w:t>
      </w:r>
      <w:proofErr w:type="spellEnd"/>
      <w:r w:rsidR="006D2F85">
        <w:t xml:space="preserve"> или </w:t>
      </w:r>
      <w:proofErr w:type="spellStart"/>
      <w:r w:rsidR="006D2F85">
        <w:t>ондулином</w:t>
      </w:r>
      <w:proofErr w:type="spellEnd"/>
      <w:r w:rsidR="006D2F85">
        <w:t xml:space="preserve">, обшивают дома </w:t>
      </w:r>
      <w:proofErr w:type="spellStart"/>
      <w:r w:rsidR="006D2F85">
        <w:t>евровагонкои</w:t>
      </w:r>
      <w:proofErr w:type="spellEnd"/>
      <w:r w:rsidR="006D2F85">
        <w:t xml:space="preserve"> и </w:t>
      </w:r>
      <w:proofErr w:type="spellStart"/>
      <w:r w:rsidR="006D2F85">
        <w:t>сайдингом</w:t>
      </w:r>
      <w:proofErr w:type="spellEnd"/>
      <w:r w:rsidR="006D2F85">
        <w:t>. Во дворах жители строят беседки и усовершенствуют ландшафтный дизайн.</w:t>
      </w:r>
      <w:r w:rsidR="00BC58CB">
        <w:t xml:space="preserve"> </w:t>
      </w:r>
      <w:r w:rsidR="00344451">
        <w:t xml:space="preserve"> </w:t>
      </w:r>
      <w:r w:rsidR="00FE3A17">
        <w:t xml:space="preserve"> На балансе администрации СП «Кажым» находятся 6 полностью благоустроенных и 1 </w:t>
      </w:r>
      <w:proofErr w:type="spellStart"/>
      <w:r w:rsidR="00FE3A17">
        <w:t>полублагоустроенная</w:t>
      </w:r>
      <w:proofErr w:type="spellEnd"/>
      <w:r w:rsidR="00FE3A17">
        <w:t xml:space="preserve"> не заселенные квартиры. Очередь на получение жилья и улучшение жилищных условий отсутствует.</w:t>
      </w:r>
      <w:r w:rsidR="00152164">
        <w:t xml:space="preserve"> </w:t>
      </w:r>
      <w:r w:rsidR="00504A7E">
        <w:t xml:space="preserve"> </w:t>
      </w:r>
    </w:p>
    <w:p w:rsidR="00152164" w:rsidRDefault="00152164">
      <w:pPr>
        <w:ind w:firstLine="708"/>
        <w:jc w:val="both"/>
        <w:rPr>
          <w:b/>
          <w:u w:val="single"/>
        </w:rPr>
      </w:pPr>
      <w:r w:rsidRPr="00152164">
        <w:rPr>
          <w:b/>
          <w:u w:val="single"/>
        </w:rPr>
        <w:t>Лесная отрасль</w:t>
      </w:r>
    </w:p>
    <w:p w:rsidR="00152164" w:rsidRDefault="00152164">
      <w:pPr>
        <w:ind w:firstLine="708"/>
        <w:jc w:val="both"/>
      </w:pPr>
      <w:r w:rsidRPr="00152164">
        <w:t xml:space="preserve">Лесная отрасль </w:t>
      </w:r>
      <w:r w:rsidR="00661B88">
        <w:t>на территории поселка представлена ГУ «</w:t>
      </w:r>
      <w:proofErr w:type="spellStart"/>
      <w:r w:rsidR="00661B88">
        <w:t>Кажымское</w:t>
      </w:r>
      <w:proofErr w:type="spellEnd"/>
      <w:r w:rsidR="00661B88">
        <w:t xml:space="preserve"> лесничество» (главный лесничий  Фадеев И.М.) , а также ООО «</w:t>
      </w:r>
      <w:proofErr w:type="spellStart"/>
      <w:r w:rsidR="00661B88">
        <w:t>Кажымлес</w:t>
      </w:r>
      <w:proofErr w:type="spellEnd"/>
      <w:r w:rsidR="00661B88">
        <w:t>» (заго</w:t>
      </w:r>
      <w:r w:rsidR="00344451">
        <w:t>товка и переработка древесины)</w:t>
      </w:r>
      <w:proofErr w:type="gramStart"/>
      <w:r w:rsidR="00344451">
        <w:t xml:space="preserve"> </w:t>
      </w:r>
      <w:r w:rsidR="004A0FE3">
        <w:t>,</w:t>
      </w:r>
      <w:proofErr w:type="gramEnd"/>
      <w:r w:rsidR="004A0FE3">
        <w:t xml:space="preserve"> ИП «</w:t>
      </w:r>
      <w:proofErr w:type="spellStart"/>
      <w:r w:rsidR="004A0FE3">
        <w:t>Прозоров</w:t>
      </w:r>
      <w:proofErr w:type="spellEnd"/>
      <w:r w:rsidR="004A0FE3">
        <w:t xml:space="preserve"> П.В.»</w:t>
      </w:r>
      <w:r w:rsidR="00344451">
        <w:t xml:space="preserve"> (лесопиление), КФХ «</w:t>
      </w:r>
      <w:proofErr w:type="spellStart"/>
      <w:r w:rsidR="00344451">
        <w:t>Саломатов</w:t>
      </w:r>
      <w:proofErr w:type="spellEnd"/>
      <w:r w:rsidR="00344451">
        <w:t xml:space="preserve"> Д</w:t>
      </w:r>
      <w:r w:rsidR="004A0FE3">
        <w:t>.А.» (заготовка и реализация древесины).</w:t>
      </w:r>
    </w:p>
    <w:p w:rsidR="00CD58F0" w:rsidRDefault="00CD58F0">
      <w:pPr>
        <w:ind w:firstLine="708"/>
        <w:jc w:val="both"/>
        <w:rPr>
          <w:b/>
          <w:u w:val="single"/>
        </w:rPr>
      </w:pPr>
      <w:r w:rsidRPr="00CD58F0">
        <w:rPr>
          <w:b/>
          <w:u w:val="single"/>
        </w:rPr>
        <w:t>Сельское хозяйство</w:t>
      </w:r>
    </w:p>
    <w:p w:rsidR="00CD58F0" w:rsidRDefault="00CD58F0">
      <w:pPr>
        <w:ind w:firstLine="708"/>
        <w:jc w:val="both"/>
      </w:pPr>
      <w:r w:rsidRPr="00CD58F0">
        <w:t>Сельское хозяйство на тер</w:t>
      </w:r>
      <w:r>
        <w:t>ритории поселения разв</w:t>
      </w:r>
      <w:r w:rsidR="0052307B">
        <w:t>ито с</w:t>
      </w:r>
      <w:r w:rsidR="004A0FE3">
        <w:t xml:space="preserve">лабо. </w:t>
      </w:r>
      <w:r w:rsidR="005E55A0">
        <w:t>Всего на территории сельского поселения располагается  435 хозяйств, и</w:t>
      </w:r>
      <w:r w:rsidR="004A0FE3">
        <w:t>з</w:t>
      </w:r>
      <w:r w:rsidR="005E55A0">
        <w:t xml:space="preserve"> них 386 </w:t>
      </w:r>
      <w:r w:rsidR="004A0FE3">
        <w:t>хозяйст</w:t>
      </w:r>
      <w:r w:rsidR="005E55A0">
        <w:t>в, имеют</w:t>
      </w:r>
      <w:r w:rsidR="004A0FE3">
        <w:t xml:space="preserve"> личное подсобное хозяйство</w:t>
      </w:r>
      <w:proofErr w:type="gramStart"/>
      <w:r w:rsidR="004A0FE3">
        <w:t xml:space="preserve"> </w:t>
      </w:r>
      <w:r w:rsidR="00C4170E">
        <w:t>,</w:t>
      </w:r>
      <w:proofErr w:type="gramEnd"/>
      <w:r w:rsidR="00C4170E">
        <w:t xml:space="preserve"> </w:t>
      </w:r>
      <w:r w:rsidR="005E55A0">
        <w:t xml:space="preserve">но </w:t>
      </w:r>
      <w:r w:rsidR="00C4170E">
        <w:t>скот</w:t>
      </w:r>
      <w:r w:rsidR="005E55A0">
        <w:t>ину</w:t>
      </w:r>
      <w:r w:rsidR="00C4170E">
        <w:t xml:space="preserve"> </w:t>
      </w:r>
      <w:r w:rsidR="005E55A0">
        <w:t>держат</w:t>
      </w:r>
      <w:r w:rsidR="00C4170E">
        <w:t xml:space="preserve"> только 42 хозяйства. </w:t>
      </w:r>
      <w:r w:rsidR="005E55A0">
        <w:t>По состоянию на 01.10.202</w:t>
      </w:r>
      <w:r w:rsidR="008438CA">
        <w:t>3</w:t>
      </w:r>
      <w:r>
        <w:t xml:space="preserve"> года в личных </w:t>
      </w:r>
      <w:r w:rsidR="008438CA">
        <w:t>подворьях содержится КРС   8</w:t>
      </w:r>
      <w:r>
        <w:t xml:space="preserve"> голов, в</w:t>
      </w:r>
      <w:r w:rsidR="00352972">
        <w:t xml:space="preserve"> </w:t>
      </w:r>
      <w:proofErr w:type="spellStart"/>
      <w:r w:rsidR="008438CA">
        <w:t>т.ч</w:t>
      </w:r>
      <w:proofErr w:type="spellEnd"/>
      <w:r w:rsidR="008438CA">
        <w:t>. коров 2</w:t>
      </w:r>
      <w:r w:rsidR="004A0FE3">
        <w:t xml:space="preserve"> голов</w:t>
      </w:r>
      <w:r w:rsidR="008438CA">
        <w:t>ы</w:t>
      </w:r>
      <w:proofErr w:type="gramStart"/>
      <w:r w:rsidR="004A0FE3">
        <w:t xml:space="preserve"> ,</w:t>
      </w:r>
      <w:proofErr w:type="gramEnd"/>
      <w:r w:rsidR="004A0FE3">
        <w:t xml:space="preserve"> нетель и бычки  </w:t>
      </w:r>
      <w:r w:rsidR="008438CA">
        <w:t>6</w:t>
      </w:r>
      <w:r w:rsidR="004A0FE3">
        <w:t xml:space="preserve"> </w:t>
      </w:r>
      <w:r>
        <w:t xml:space="preserve">голов. </w:t>
      </w:r>
      <w:r w:rsidR="004A0FE3">
        <w:t>Овец 4</w:t>
      </w:r>
      <w:r>
        <w:t xml:space="preserve"> </w:t>
      </w:r>
      <w:r w:rsidR="004A0FE3">
        <w:t xml:space="preserve"> голов, коз </w:t>
      </w:r>
      <w:r w:rsidR="008438CA">
        <w:t>38</w:t>
      </w:r>
      <w:r w:rsidR="004A0FE3">
        <w:t xml:space="preserve"> голов</w:t>
      </w:r>
      <w:r w:rsidR="00E30D40">
        <w:t>ы</w:t>
      </w:r>
      <w:r w:rsidR="004A0FE3">
        <w:t>, свин</w:t>
      </w:r>
      <w:r w:rsidR="00E30D40">
        <w:t>ей</w:t>
      </w:r>
      <w:r w:rsidR="004A0FE3">
        <w:t xml:space="preserve"> </w:t>
      </w:r>
      <w:r w:rsidR="005E55A0">
        <w:t xml:space="preserve">4 </w:t>
      </w:r>
      <w:r w:rsidR="004A0FE3">
        <w:t xml:space="preserve">головы, птицы </w:t>
      </w:r>
      <w:r w:rsidR="008438CA">
        <w:t>327</w:t>
      </w:r>
      <w:r w:rsidR="00352972">
        <w:t xml:space="preserve"> голов</w:t>
      </w:r>
      <w:r w:rsidR="005E55A0">
        <w:t>,</w:t>
      </w:r>
      <w:r w:rsidR="008438CA">
        <w:t xml:space="preserve"> кролики 49</w:t>
      </w:r>
      <w:r w:rsidR="00352972">
        <w:t xml:space="preserve"> голов.</w:t>
      </w:r>
    </w:p>
    <w:p w:rsidR="00352972" w:rsidRDefault="008438CA">
      <w:pPr>
        <w:ind w:firstLine="708"/>
        <w:jc w:val="both"/>
      </w:pPr>
      <w:r>
        <w:t>По состоянию на 01.10.2023</w:t>
      </w:r>
      <w:r w:rsidR="0052307B">
        <w:t xml:space="preserve"> год</w:t>
      </w:r>
      <w:r w:rsidR="00C4170E">
        <w:t xml:space="preserve">а у нас в поселении  числится </w:t>
      </w:r>
      <w:r>
        <w:t>137</w:t>
      </w:r>
      <w:r w:rsidR="00C4170E">
        <w:t xml:space="preserve"> собак, кошек 1</w:t>
      </w:r>
      <w:r>
        <w:t>30</w:t>
      </w:r>
      <w:r w:rsidR="00352972">
        <w:t>.</w:t>
      </w:r>
      <w:r w:rsidR="004A0FE3">
        <w:t xml:space="preserve"> </w:t>
      </w:r>
    </w:p>
    <w:p w:rsidR="00352972" w:rsidRDefault="00352972">
      <w:pPr>
        <w:ind w:firstLine="708"/>
        <w:jc w:val="both"/>
        <w:rPr>
          <w:b/>
          <w:u w:val="single"/>
        </w:rPr>
      </w:pPr>
      <w:r w:rsidRPr="00352972">
        <w:rPr>
          <w:b/>
          <w:u w:val="single"/>
        </w:rPr>
        <w:t>Здравоохранение</w:t>
      </w:r>
    </w:p>
    <w:p w:rsidR="0014113A" w:rsidRDefault="00352972">
      <w:pPr>
        <w:ind w:firstLine="708"/>
        <w:jc w:val="both"/>
      </w:pPr>
      <w:r w:rsidRPr="00352972">
        <w:t>На территории</w:t>
      </w:r>
      <w:r>
        <w:t xml:space="preserve"> сельского поселения функционирует </w:t>
      </w:r>
      <w:r w:rsidR="00C4170E">
        <w:t>два</w:t>
      </w:r>
      <w:r>
        <w:t xml:space="preserve"> учреждения здравоохранения: </w:t>
      </w:r>
      <w:proofErr w:type="spellStart"/>
      <w:r>
        <w:t>кажымская</w:t>
      </w:r>
      <w:proofErr w:type="spellEnd"/>
      <w:r>
        <w:t xml:space="preserve"> врачебная амбулатория (заведующая </w:t>
      </w:r>
      <w:proofErr w:type="spellStart"/>
      <w:r>
        <w:t>Г.Б.Макарова</w:t>
      </w:r>
      <w:proofErr w:type="spellEnd"/>
      <w:r>
        <w:t xml:space="preserve">), ФАП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Турунъю (заведующая О.Л. Мом</w:t>
      </w:r>
      <w:r w:rsidR="00C4170E">
        <w:t>отова)</w:t>
      </w:r>
      <w:r>
        <w:t xml:space="preserve">. </w:t>
      </w:r>
      <w:r w:rsidR="00717EEF">
        <w:t xml:space="preserve"> </w:t>
      </w:r>
    </w:p>
    <w:p w:rsidR="0014113A" w:rsidRDefault="0014113A">
      <w:pPr>
        <w:ind w:firstLine="708"/>
        <w:jc w:val="both"/>
        <w:rPr>
          <w:b/>
          <w:u w:val="single"/>
        </w:rPr>
      </w:pPr>
      <w:r w:rsidRPr="0014113A">
        <w:rPr>
          <w:b/>
          <w:u w:val="single"/>
        </w:rPr>
        <w:t>Образование</w:t>
      </w:r>
    </w:p>
    <w:p w:rsidR="00E70935" w:rsidRDefault="00E70935">
      <w:pPr>
        <w:ind w:firstLine="708"/>
        <w:jc w:val="both"/>
      </w:pPr>
      <w:r w:rsidRPr="00E70935">
        <w:t xml:space="preserve">В нашем поселке </w:t>
      </w:r>
      <w:r>
        <w:t>функционирует два учреждения образования: МОУ «СОШ пст.Кажым» и МБДОУ «Детский сад пст.Кажым»</w:t>
      </w:r>
    </w:p>
    <w:p w:rsidR="00E70935" w:rsidRDefault="00C4170E">
      <w:pPr>
        <w:ind w:firstLine="708"/>
        <w:jc w:val="both"/>
      </w:pPr>
      <w:r>
        <w:lastRenderedPageBreak/>
        <w:t>По состоянию на 01.09</w:t>
      </w:r>
      <w:r w:rsidR="00E70935">
        <w:t>.2</w:t>
      </w:r>
      <w:r w:rsidR="00717EEF">
        <w:t>023</w:t>
      </w:r>
      <w:r>
        <w:t xml:space="preserve"> года детский сад посещают </w:t>
      </w:r>
      <w:r w:rsidR="00717EEF">
        <w:t>16</w:t>
      </w:r>
      <w:r>
        <w:t xml:space="preserve"> дошкольник</w:t>
      </w:r>
      <w:r w:rsidR="00717EEF">
        <w:t>ов</w:t>
      </w:r>
      <w:r w:rsidR="00D84D4D">
        <w:t xml:space="preserve"> в смешанной группе.</w:t>
      </w:r>
      <w:r w:rsidR="00E70935">
        <w:t xml:space="preserve"> </w:t>
      </w:r>
      <w:r w:rsidR="00D84D4D">
        <w:t xml:space="preserve">  Количество персонала 10</w:t>
      </w:r>
      <w:r w:rsidR="00E70935">
        <w:t xml:space="preserve"> человек.</w:t>
      </w:r>
      <w:r w:rsidR="00CA35F9">
        <w:t xml:space="preserve"> </w:t>
      </w:r>
      <w:r w:rsidR="00D84D4D">
        <w:t xml:space="preserve"> </w:t>
      </w:r>
    </w:p>
    <w:p w:rsidR="00E70935" w:rsidRPr="00E70935" w:rsidRDefault="00E70935">
      <w:pPr>
        <w:ind w:firstLine="708"/>
        <w:jc w:val="both"/>
      </w:pPr>
      <w:r>
        <w:t>МОУ «СОШ пст.Кажым»</w:t>
      </w:r>
      <w:r w:rsidR="002D3468">
        <w:t xml:space="preserve"> по состояни</w:t>
      </w:r>
      <w:r w:rsidR="00C4170E">
        <w:t>ю</w:t>
      </w:r>
      <w:r w:rsidR="00D84D4D">
        <w:t xml:space="preserve"> на 01.09.2023 года посещают 66</w:t>
      </w:r>
      <w:r w:rsidR="008438CA">
        <w:t xml:space="preserve"> учащихся</w:t>
      </w:r>
      <w:r w:rsidR="00D84D4D">
        <w:t>, в том числе 1- 4 класс – 24</w:t>
      </w:r>
      <w:r w:rsidR="00C4170E">
        <w:t xml:space="preserve"> </w:t>
      </w:r>
      <w:r w:rsidR="002D3468">
        <w:t xml:space="preserve"> учащихся</w:t>
      </w:r>
      <w:r w:rsidR="00C4170E">
        <w:t>, 5 – 9 класс – 35</w:t>
      </w:r>
      <w:r w:rsidR="00D84D4D">
        <w:t xml:space="preserve"> + 1 </w:t>
      </w:r>
      <w:r w:rsidR="00C4170E">
        <w:t xml:space="preserve"> учащихся, 10 – 11 класс 6 учащихся. П</w:t>
      </w:r>
      <w:r w:rsidR="002D3468">
        <w:t xml:space="preserve">едагогический </w:t>
      </w:r>
      <w:r w:rsidR="00D84D4D">
        <w:t>коллектив состоит из 13</w:t>
      </w:r>
      <w:r w:rsidR="00C4170E">
        <w:t xml:space="preserve"> человек, техперсонал – 10 человек. </w:t>
      </w:r>
      <w:r w:rsidR="00D84D4D">
        <w:t xml:space="preserve">  В 2022 году в рамках соглашения </w:t>
      </w:r>
      <w:proofErr w:type="spellStart"/>
      <w:r w:rsidR="00D84D4D">
        <w:t>соцальн</w:t>
      </w:r>
      <w:proofErr w:type="gramStart"/>
      <w:r w:rsidR="00D84D4D">
        <w:t>о</w:t>
      </w:r>
      <w:proofErr w:type="spellEnd"/>
      <w:r w:rsidR="00D84D4D">
        <w:t>-</w:t>
      </w:r>
      <w:proofErr w:type="gramEnd"/>
      <w:r w:rsidR="00D84D4D">
        <w:t xml:space="preserve"> экономического партнерства капитально отремонтирован спортивный зал, в 2023 году </w:t>
      </w:r>
      <w:r w:rsidR="009A7B60">
        <w:t>–</w:t>
      </w:r>
      <w:r w:rsidR="00D84D4D">
        <w:t xml:space="preserve"> </w:t>
      </w:r>
      <w:r w:rsidR="009A7B60">
        <w:t>капитально отремонтированы спортивные раздевалки.</w:t>
      </w:r>
    </w:p>
    <w:p w:rsidR="002D3468" w:rsidRDefault="002D3468">
      <w:pPr>
        <w:ind w:firstLine="708"/>
        <w:jc w:val="both"/>
      </w:pPr>
    </w:p>
    <w:p w:rsidR="002D3468" w:rsidRDefault="002D3468" w:rsidP="002D3468">
      <w:pPr>
        <w:tabs>
          <w:tab w:val="left" w:pos="3607"/>
        </w:tabs>
      </w:pPr>
      <w:r>
        <w:tab/>
        <w:t>Глава СП «Кажым» -                                   И.А.Безносикова</w:t>
      </w:r>
    </w:p>
    <w:p w:rsidR="0014113A" w:rsidRPr="002D3468" w:rsidRDefault="008438CA" w:rsidP="002D3468">
      <w:pPr>
        <w:tabs>
          <w:tab w:val="left" w:pos="11549"/>
        </w:tabs>
      </w:pPr>
      <w:r>
        <w:tab/>
        <w:t>31.10.2023</w:t>
      </w:r>
      <w:r w:rsidR="002D3468">
        <w:t>г.</w:t>
      </w:r>
    </w:p>
    <w:sectPr w:rsidR="0014113A" w:rsidRPr="002D3468" w:rsidSect="00CD4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CF" w:rsidRDefault="00F57CCF" w:rsidP="00120F9B">
      <w:pPr>
        <w:spacing w:after="0" w:line="240" w:lineRule="auto"/>
      </w:pPr>
      <w:r>
        <w:separator/>
      </w:r>
    </w:p>
  </w:endnote>
  <w:endnote w:type="continuationSeparator" w:id="0">
    <w:p w:rsidR="00F57CCF" w:rsidRDefault="00F57CCF" w:rsidP="001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CF" w:rsidRDefault="00F57CCF" w:rsidP="00120F9B">
      <w:pPr>
        <w:spacing w:after="0" w:line="240" w:lineRule="auto"/>
      </w:pPr>
      <w:r>
        <w:separator/>
      </w:r>
    </w:p>
  </w:footnote>
  <w:footnote w:type="continuationSeparator" w:id="0">
    <w:p w:rsidR="00F57CCF" w:rsidRDefault="00F57CCF" w:rsidP="001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04B30"/>
    <w:lvl w:ilvl="0">
      <w:numFmt w:val="bullet"/>
      <w:lvlText w:val="*"/>
      <w:lvlJc w:val="left"/>
    </w:lvl>
  </w:abstractNum>
  <w:abstractNum w:abstractNumId="1">
    <w:nsid w:val="4814683A"/>
    <w:multiLevelType w:val="hybridMultilevel"/>
    <w:tmpl w:val="1C9272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BA"/>
    <w:rsid w:val="000009DD"/>
    <w:rsid w:val="00001254"/>
    <w:rsid w:val="00005EB7"/>
    <w:rsid w:val="00011560"/>
    <w:rsid w:val="000467A4"/>
    <w:rsid w:val="00066411"/>
    <w:rsid w:val="00067389"/>
    <w:rsid w:val="00072946"/>
    <w:rsid w:val="00080C57"/>
    <w:rsid w:val="00093DBB"/>
    <w:rsid w:val="000A091D"/>
    <w:rsid w:val="000A6C40"/>
    <w:rsid w:val="000E1526"/>
    <w:rsid w:val="000F1559"/>
    <w:rsid w:val="0010351F"/>
    <w:rsid w:val="00105D82"/>
    <w:rsid w:val="00107EE0"/>
    <w:rsid w:val="0011151A"/>
    <w:rsid w:val="0011590D"/>
    <w:rsid w:val="00120F9B"/>
    <w:rsid w:val="001248C1"/>
    <w:rsid w:val="001274EA"/>
    <w:rsid w:val="00140A79"/>
    <w:rsid w:val="0014113A"/>
    <w:rsid w:val="00141193"/>
    <w:rsid w:val="00144978"/>
    <w:rsid w:val="001461C9"/>
    <w:rsid w:val="00152164"/>
    <w:rsid w:val="00165D03"/>
    <w:rsid w:val="001E45BA"/>
    <w:rsid w:val="00211FD1"/>
    <w:rsid w:val="00234EB1"/>
    <w:rsid w:val="002650C3"/>
    <w:rsid w:val="002673F0"/>
    <w:rsid w:val="002A4410"/>
    <w:rsid w:val="002D3468"/>
    <w:rsid w:val="002F091D"/>
    <w:rsid w:val="002F49DA"/>
    <w:rsid w:val="002F7F91"/>
    <w:rsid w:val="00330770"/>
    <w:rsid w:val="00344451"/>
    <w:rsid w:val="003457EE"/>
    <w:rsid w:val="00352972"/>
    <w:rsid w:val="003569B1"/>
    <w:rsid w:val="00361969"/>
    <w:rsid w:val="0037505B"/>
    <w:rsid w:val="0039138F"/>
    <w:rsid w:val="003D5091"/>
    <w:rsid w:val="003D72A5"/>
    <w:rsid w:val="003F20EA"/>
    <w:rsid w:val="003F2FBA"/>
    <w:rsid w:val="003F60A1"/>
    <w:rsid w:val="004076EF"/>
    <w:rsid w:val="004101DB"/>
    <w:rsid w:val="0042145B"/>
    <w:rsid w:val="00437D3A"/>
    <w:rsid w:val="00442470"/>
    <w:rsid w:val="00442DBC"/>
    <w:rsid w:val="00444E87"/>
    <w:rsid w:val="004504EC"/>
    <w:rsid w:val="0046387D"/>
    <w:rsid w:val="004715C4"/>
    <w:rsid w:val="00477676"/>
    <w:rsid w:val="00491BE1"/>
    <w:rsid w:val="004A0FE3"/>
    <w:rsid w:val="004C0800"/>
    <w:rsid w:val="004F317B"/>
    <w:rsid w:val="00504A7E"/>
    <w:rsid w:val="0052307B"/>
    <w:rsid w:val="00530B55"/>
    <w:rsid w:val="00537E25"/>
    <w:rsid w:val="00561635"/>
    <w:rsid w:val="00570FA4"/>
    <w:rsid w:val="00574DAC"/>
    <w:rsid w:val="005965B4"/>
    <w:rsid w:val="005A384F"/>
    <w:rsid w:val="005C77DB"/>
    <w:rsid w:val="005E55A0"/>
    <w:rsid w:val="00602BA4"/>
    <w:rsid w:val="006051F2"/>
    <w:rsid w:val="00611597"/>
    <w:rsid w:val="00616D7C"/>
    <w:rsid w:val="006232F2"/>
    <w:rsid w:val="00623705"/>
    <w:rsid w:val="006438A5"/>
    <w:rsid w:val="00651F44"/>
    <w:rsid w:val="00656F9B"/>
    <w:rsid w:val="00661B88"/>
    <w:rsid w:val="00693276"/>
    <w:rsid w:val="00696555"/>
    <w:rsid w:val="006A20D5"/>
    <w:rsid w:val="006C684B"/>
    <w:rsid w:val="006D2F85"/>
    <w:rsid w:val="006D7B7E"/>
    <w:rsid w:val="006F4481"/>
    <w:rsid w:val="00717EEF"/>
    <w:rsid w:val="00723A26"/>
    <w:rsid w:val="00744BA2"/>
    <w:rsid w:val="00747D57"/>
    <w:rsid w:val="0075528A"/>
    <w:rsid w:val="007A0AD1"/>
    <w:rsid w:val="007C0AE6"/>
    <w:rsid w:val="007D23B4"/>
    <w:rsid w:val="00811E2B"/>
    <w:rsid w:val="00813B18"/>
    <w:rsid w:val="0081771B"/>
    <w:rsid w:val="008368D3"/>
    <w:rsid w:val="008438CA"/>
    <w:rsid w:val="00850F3B"/>
    <w:rsid w:val="00855281"/>
    <w:rsid w:val="0089531B"/>
    <w:rsid w:val="008A1966"/>
    <w:rsid w:val="008C2471"/>
    <w:rsid w:val="008E0FCF"/>
    <w:rsid w:val="008E5EA1"/>
    <w:rsid w:val="008F311F"/>
    <w:rsid w:val="009062D1"/>
    <w:rsid w:val="00916A15"/>
    <w:rsid w:val="00936203"/>
    <w:rsid w:val="00944B27"/>
    <w:rsid w:val="00955CB1"/>
    <w:rsid w:val="00960D01"/>
    <w:rsid w:val="00974AC7"/>
    <w:rsid w:val="00992438"/>
    <w:rsid w:val="00994C8B"/>
    <w:rsid w:val="009A6065"/>
    <w:rsid w:val="009A7B60"/>
    <w:rsid w:val="009D0BF9"/>
    <w:rsid w:val="009D1F95"/>
    <w:rsid w:val="009D3BAC"/>
    <w:rsid w:val="009D43A7"/>
    <w:rsid w:val="009E75C0"/>
    <w:rsid w:val="009F5BF5"/>
    <w:rsid w:val="009F73DB"/>
    <w:rsid w:val="00A04CE7"/>
    <w:rsid w:val="00A4131C"/>
    <w:rsid w:val="00A4642E"/>
    <w:rsid w:val="00A70DAD"/>
    <w:rsid w:val="00A846F1"/>
    <w:rsid w:val="00AB04FD"/>
    <w:rsid w:val="00AE22A2"/>
    <w:rsid w:val="00AE58BB"/>
    <w:rsid w:val="00B01BEB"/>
    <w:rsid w:val="00B219F3"/>
    <w:rsid w:val="00B25BDB"/>
    <w:rsid w:val="00B5258D"/>
    <w:rsid w:val="00B5308D"/>
    <w:rsid w:val="00B546A4"/>
    <w:rsid w:val="00B61CC4"/>
    <w:rsid w:val="00B800B7"/>
    <w:rsid w:val="00B86082"/>
    <w:rsid w:val="00BA3E87"/>
    <w:rsid w:val="00BA580F"/>
    <w:rsid w:val="00BA791B"/>
    <w:rsid w:val="00BB2AB4"/>
    <w:rsid w:val="00BC58CB"/>
    <w:rsid w:val="00BC6661"/>
    <w:rsid w:val="00BC7C49"/>
    <w:rsid w:val="00C04058"/>
    <w:rsid w:val="00C0680F"/>
    <w:rsid w:val="00C21F18"/>
    <w:rsid w:val="00C23C02"/>
    <w:rsid w:val="00C32579"/>
    <w:rsid w:val="00C37934"/>
    <w:rsid w:val="00C37EA5"/>
    <w:rsid w:val="00C4170E"/>
    <w:rsid w:val="00C44B2E"/>
    <w:rsid w:val="00C56DD4"/>
    <w:rsid w:val="00C66769"/>
    <w:rsid w:val="00C7373E"/>
    <w:rsid w:val="00C7497A"/>
    <w:rsid w:val="00C74E0F"/>
    <w:rsid w:val="00C75DA7"/>
    <w:rsid w:val="00C76751"/>
    <w:rsid w:val="00C83CD3"/>
    <w:rsid w:val="00CA257F"/>
    <w:rsid w:val="00CA35F9"/>
    <w:rsid w:val="00CB1F59"/>
    <w:rsid w:val="00CD204B"/>
    <w:rsid w:val="00CD40F7"/>
    <w:rsid w:val="00CD58F0"/>
    <w:rsid w:val="00CD7144"/>
    <w:rsid w:val="00CF337D"/>
    <w:rsid w:val="00D155E6"/>
    <w:rsid w:val="00D27A53"/>
    <w:rsid w:val="00D60937"/>
    <w:rsid w:val="00D62E43"/>
    <w:rsid w:val="00D84D4D"/>
    <w:rsid w:val="00DA0641"/>
    <w:rsid w:val="00DB563C"/>
    <w:rsid w:val="00DC60D5"/>
    <w:rsid w:val="00DE78A4"/>
    <w:rsid w:val="00DF0F73"/>
    <w:rsid w:val="00DF4C04"/>
    <w:rsid w:val="00E11FCC"/>
    <w:rsid w:val="00E133E2"/>
    <w:rsid w:val="00E20C74"/>
    <w:rsid w:val="00E22F2D"/>
    <w:rsid w:val="00E2393F"/>
    <w:rsid w:val="00E30D40"/>
    <w:rsid w:val="00E620C6"/>
    <w:rsid w:val="00E65644"/>
    <w:rsid w:val="00E70935"/>
    <w:rsid w:val="00E77BC3"/>
    <w:rsid w:val="00E87525"/>
    <w:rsid w:val="00E91DE6"/>
    <w:rsid w:val="00ED0A59"/>
    <w:rsid w:val="00EE5180"/>
    <w:rsid w:val="00EE74D6"/>
    <w:rsid w:val="00F07442"/>
    <w:rsid w:val="00F57CCF"/>
    <w:rsid w:val="00F600B1"/>
    <w:rsid w:val="00F73F59"/>
    <w:rsid w:val="00F76562"/>
    <w:rsid w:val="00F7701E"/>
    <w:rsid w:val="00F9663D"/>
    <w:rsid w:val="00FC3829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semiHidden/>
    <w:rsid w:val="00A04C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"/>
    <w:basedOn w:val="a"/>
    <w:link w:val="ab"/>
    <w:rsid w:val="00A04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04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25307</TotalTime>
  <Pages>48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User</cp:lastModifiedBy>
  <cp:revision>61</cp:revision>
  <cp:lastPrinted>2023-11-03T07:57:00Z</cp:lastPrinted>
  <dcterms:created xsi:type="dcterms:W3CDTF">2016-06-14T06:46:00Z</dcterms:created>
  <dcterms:modified xsi:type="dcterms:W3CDTF">2023-11-07T11:20:00Z</dcterms:modified>
</cp:coreProperties>
</file>