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68E" w:rsidRPr="00673348" w:rsidRDefault="007C668E" w:rsidP="0099210A">
      <w:pPr>
        <w:shd w:val="clear" w:color="auto" w:fill="FFFFFF"/>
        <w:spacing w:line="230" w:lineRule="exact"/>
        <w:ind w:right="4"/>
        <w:rPr>
          <w:rFonts w:eastAsia="Times New Roman"/>
          <w:spacing w:val="-1"/>
          <w:sz w:val="24"/>
          <w:szCs w:val="24"/>
        </w:rPr>
      </w:pPr>
    </w:p>
    <w:p w:rsidR="007C668E" w:rsidRPr="00673348" w:rsidRDefault="007C668E">
      <w:pPr>
        <w:shd w:val="clear" w:color="auto" w:fill="FFFFFF"/>
        <w:spacing w:line="230" w:lineRule="exact"/>
        <w:ind w:right="4"/>
        <w:jc w:val="right"/>
        <w:rPr>
          <w:rFonts w:eastAsia="Times New Roman"/>
          <w:spacing w:val="-1"/>
          <w:sz w:val="24"/>
          <w:szCs w:val="24"/>
        </w:rPr>
      </w:pPr>
    </w:p>
    <w:tbl>
      <w:tblPr>
        <w:tblW w:w="0" w:type="auto"/>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99210A" w:rsidRPr="00893AF1" w:rsidTr="00976D7F">
        <w:tc>
          <w:tcPr>
            <w:tcW w:w="3189" w:type="dxa"/>
            <w:gridSpan w:val="3"/>
          </w:tcPr>
          <w:p w:rsidR="0099210A" w:rsidRDefault="0099210A" w:rsidP="00976D7F">
            <w:pPr>
              <w:jc w:val="center"/>
              <w:rPr>
                <w:sz w:val="24"/>
              </w:rPr>
            </w:pPr>
          </w:p>
          <w:p w:rsidR="0099210A" w:rsidRDefault="0099210A" w:rsidP="00976D7F">
            <w:pPr>
              <w:jc w:val="center"/>
              <w:rPr>
                <w:sz w:val="24"/>
              </w:rPr>
            </w:pPr>
            <w:r>
              <w:rPr>
                <w:sz w:val="24"/>
              </w:rPr>
              <w:t>«Кажым»</w:t>
            </w:r>
          </w:p>
          <w:p w:rsidR="0099210A" w:rsidRDefault="0099210A" w:rsidP="00976D7F">
            <w:pPr>
              <w:jc w:val="center"/>
              <w:rPr>
                <w:sz w:val="24"/>
              </w:rPr>
            </w:pPr>
            <w:r>
              <w:rPr>
                <w:sz w:val="24"/>
              </w:rPr>
              <w:t xml:space="preserve"> </w:t>
            </w:r>
            <w:proofErr w:type="spellStart"/>
            <w:r>
              <w:rPr>
                <w:sz w:val="24"/>
              </w:rPr>
              <w:t>сикт</w:t>
            </w:r>
            <w:proofErr w:type="spellEnd"/>
            <w:r>
              <w:rPr>
                <w:sz w:val="24"/>
              </w:rPr>
              <w:t xml:space="preserve"> </w:t>
            </w:r>
            <w:proofErr w:type="spellStart"/>
            <w:r>
              <w:rPr>
                <w:sz w:val="24"/>
              </w:rPr>
              <w:t>овмöдчöминса</w:t>
            </w:r>
            <w:proofErr w:type="spellEnd"/>
            <w:r>
              <w:rPr>
                <w:sz w:val="24"/>
              </w:rPr>
              <w:t xml:space="preserve"> </w:t>
            </w:r>
          </w:p>
          <w:p w:rsidR="0099210A" w:rsidRDefault="0099210A" w:rsidP="00976D7F">
            <w:pPr>
              <w:jc w:val="center"/>
              <w:rPr>
                <w:sz w:val="24"/>
              </w:rPr>
            </w:pPr>
            <w:proofErr w:type="spellStart"/>
            <w:proofErr w:type="gramStart"/>
            <w:r>
              <w:rPr>
                <w:sz w:val="24"/>
              </w:rPr>
              <w:t>Сöвет</w:t>
            </w:r>
            <w:proofErr w:type="spellEnd"/>
            <w:proofErr w:type="gramEnd"/>
            <w:r>
              <w:rPr>
                <w:sz w:val="24"/>
              </w:rPr>
              <w:t xml:space="preserve"> </w:t>
            </w:r>
          </w:p>
        </w:tc>
        <w:tc>
          <w:tcPr>
            <w:tcW w:w="2551" w:type="dxa"/>
          </w:tcPr>
          <w:p w:rsidR="0099210A" w:rsidRDefault="0099210A" w:rsidP="00976D7F">
            <w:pPr>
              <w:jc w:val="center"/>
            </w:pPr>
          </w:p>
          <w:p w:rsidR="0099210A" w:rsidRDefault="0099210A" w:rsidP="00976D7F">
            <w:pPr>
              <w:jc w:val="center"/>
            </w:pPr>
            <w:r>
              <w:rPr>
                <w:noProof/>
              </w:rPr>
              <w:drawing>
                <wp:inline distT="0" distB="0" distL="0" distR="0">
                  <wp:extent cx="819150" cy="895350"/>
                  <wp:effectExtent l="0" t="0" r="0" b="0"/>
                  <wp:docPr id="2" name="Рисунок 2"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99210A" w:rsidRDefault="0099210A" w:rsidP="00976D7F">
            <w:pPr>
              <w:jc w:val="center"/>
            </w:pPr>
          </w:p>
        </w:tc>
        <w:tc>
          <w:tcPr>
            <w:tcW w:w="3828" w:type="dxa"/>
            <w:gridSpan w:val="2"/>
          </w:tcPr>
          <w:p w:rsidR="0099210A" w:rsidRDefault="0099210A" w:rsidP="00976D7F">
            <w:pPr>
              <w:jc w:val="center"/>
              <w:rPr>
                <w:sz w:val="24"/>
              </w:rPr>
            </w:pPr>
          </w:p>
          <w:p w:rsidR="0099210A" w:rsidRDefault="0099210A" w:rsidP="00976D7F">
            <w:pPr>
              <w:jc w:val="center"/>
              <w:rPr>
                <w:sz w:val="24"/>
              </w:rPr>
            </w:pPr>
            <w:r>
              <w:rPr>
                <w:sz w:val="24"/>
              </w:rPr>
              <w:t xml:space="preserve">Совет </w:t>
            </w:r>
          </w:p>
          <w:p w:rsidR="0099210A" w:rsidRDefault="0099210A" w:rsidP="00976D7F">
            <w:pPr>
              <w:jc w:val="center"/>
              <w:rPr>
                <w:sz w:val="24"/>
              </w:rPr>
            </w:pPr>
            <w:r>
              <w:rPr>
                <w:sz w:val="24"/>
              </w:rPr>
              <w:t xml:space="preserve">сельского поселения </w:t>
            </w:r>
          </w:p>
          <w:p w:rsidR="0099210A" w:rsidRDefault="0099210A" w:rsidP="00976D7F">
            <w:pPr>
              <w:jc w:val="center"/>
              <w:rPr>
                <w:sz w:val="24"/>
              </w:rPr>
            </w:pPr>
            <w:r>
              <w:rPr>
                <w:sz w:val="24"/>
              </w:rPr>
              <w:t>«Кажым»</w:t>
            </w:r>
          </w:p>
          <w:p w:rsidR="0099210A" w:rsidRDefault="0099210A" w:rsidP="00976D7F">
            <w:pPr>
              <w:jc w:val="center"/>
              <w:rPr>
                <w:sz w:val="24"/>
              </w:rPr>
            </w:pPr>
          </w:p>
          <w:p w:rsidR="0099210A" w:rsidRDefault="0099210A" w:rsidP="00976D7F">
            <w:pPr>
              <w:jc w:val="center"/>
              <w:rPr>
                <w:sz w:val="24"/>
              </w:rPr>
            </w:pPr>
          </w:p>
          <w:p w:rsidR="0099210A" w:rsidRPr="00893AF1" w:rsidRDefault="0099210A" w:rsidP="00976D7F">
            <w:pPr>
              <w:jc w:val="right"/>
              <w:rPr>
                <w:b/>
                <w:sz w:val="24"/>
              </w:rPr>
            </w:pPr>
          </w:p>
        </w:tc>
      </w:tr>
      <w:tr w:rsidR="0099210A" w:rsidRPr="00655E0B" w:rsidTr="00976D7F">
        <w:trPr>
          <w:trHeight w:val="452"/>
        </w:trPr>
        <w:tc>
          <w:tcPr>
            <w:tcW w:w="3189" w:type="dxa"/>
            <w:gridSpan w:val="3"/>
          </w:tcPr>
          <w:p w:rsidR="0099210A" w:rsidRDefault="0099210A" w:rsidP="00976D7F">
            <w:pPr>
              <w:jc w:val="center"/>
            </w:pPr>
          </w:p>
        </w:tc>
        <w:tc>
          <w:tcPr>
            <w:tcW w:w="2551" w:type="dxa"/>
          </w:tcPr>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РЕШЕНИЕ</w:t>
            </w:r>
          </w:p>
          <w:p w:rsidR="0099210A" w:rsidRDefault="0099210A" w:rsidP="00976D7F">
            <w:pPr>
              <w:pStyle w:val="ConsTitle"/>
              <w:widowControl/>
              <w:ind w:right="-284"/>
              <w:jc w:val="center"/>
              <w:outlineLvl w:val="0"/>
              <w:rPr>
                <w:rFonts w:ascii="Times New Roman" w:hAnsi="Times New Roman"/>
                <w:sz w:val="28"/>
                <w:szCs w:val="28"/>
              </w:rPr>
            </w:pPr>
            <w:r>
              <w:rPr>
                <w:rFonts w:ascii="Times New Roman" w:hAnsi="Times New Roman"/>
                <w:sz w:val="28"/>
                <w:szCs w:val="28"/>
              </w:rPr>
              <w:t>ПОМШУÖМ</w:t>
            </w:r>
          </w:p>
          <w:p w:rsidR="0099210A" w:rsidRDefault="0099210A" w:rsidP="00976D7F">
            <w:pPr>
              <w:jc w:val="center"/>
              <w:rPr>
                <w:b/>
                <w:sz w:val="28"/>
                <w:szCs w:val="28"/>
              </w:rPr>
            </w:pPr>
          </w:p>
        </w:tc>
        <w:tc>
          <w:tcPr>
            <w:tcW w:w="3828" w:type="dxa"/>
            <w:gridSpan w:val="2"/>
          </w:tcPr>
          <w:p w:rsidR="0099210A" w:rsidRDefault="0099210A" w:rsidP="00976D7F">
            <w:pPr>
              <w:jc w:val="center"/>
            </w:pPr>
          </w:p>
          <w:p w:rsidR="0099210A" w:rsidRDefault="0099210A" w:rsidP="00976D7F">
            <w:pPr>
              <w:jc w:val="center"/>
              <w:rPr>
                <w:sz w:val="24"/>
                <w:szCs w:val="24"/>
              </w:rPr>
            </w:pPr>
          </w:p>
          <w:p w:rsidR="0099210A" w:rsidRPr="00655E0B" w:rsidRDefault="0099210A" w:rsidP="00976D7F">
            <w:pPr>
              <w:jc w:val="center"/>
              <w:rPr>
                <w:sz w:val="24"/>
                <w:szCs w:val="24"/>
              </w:rPr>
            </w:pPr>
          </w:p>
        </w:tc>
      </w:tr>
      <w:tr w:rsidR="0099210A" w:rsidRPr="000B170F" w:rsidTr="00976D7F">
        <w:tc>
          <w:tcPr>
            <w:tcW w:w="496" w:type="dxa"/>
          </w:tcPr>
          <w:p w:rsidR="0099210A" w:rsidRDefault="0099210A" w:rsidP="00976D7F">
            <w:pPr>
              <w:jc w:val="center"/>
              <w:rPr>
                <w:sz w:val="28"/>
              </w:rPr>
            </w:pPr>
            <w:r>
              <w:rPr>
                <w:sz w:val="28"/>
              </w:rPr>
              <w:t>от</w:t>
            </w:r>
          </w:p>
        </w:tc>
        <w:tc>
          <w:tcPr>
            <w:tcW w:w="1701" w:type="dxa"/>
            <w:tcBorders>
              <w:bottom w:val="single" w:sz="6" w:space="0" w:color="auto"/>
            </w:tcBorders>
          </w:tcPr>
          <w:p w:rsidR="0099210A" w:rsidRDefault="00DF7F52" w:rsidP="00976D7F">
            <w:pPr>
              <w:jc w:val="center"/>
              <w:rPr>
                <w:sz w:val="28"/>
              </w:rPr>
            </w:pPr>
            <w:r>
              <w:rPr>
                <w:sz w:val="28"/>
              </w:rPr>
              <w:t>25</w:t>
            </w:r>
            <w:r w:rsidR="003A27BD">
              <w:rPr>
                <w:sz w:val="28"/>
              </w:rPr>
              <w:t xml:space="preserve">октября </w:t>
            </w:r>
          </w:p>
        </w:tc>
        <w:tc>
          <w:tcPr>
            <w:tcW w:w="992" w:type="dxa"/>
          </w:tcPr>
          <w:p w:rsidR="0099210A" w:rsidRDefault="00A062DF" w:rsidP="00F635F7">
            <w:pPr>
              <w:jc w:val="center"/>
              <w:rPr>
                <w:sz w:val="28"/>
              </w:rPr>
            </w:pPr>
            <w:r>
              <w:rPr>
                <w:sz w:val="28"/>
              </w:rPr>
              <w:t>2021</w:t>
            </w:r>
            <w:r w:rsidR="0099210A">
              <w:rPr>
                <w:sz w:val="28"/>
              </w:rPr>
              <w:t xml:space="preserve"> г.</w:t>
            </w:r>
          </w:p>
        </w:tc>
        <w:tc>
          <w:tcPr>
            <w:tcW w:w="4351" w:type="dxa"/>
            <w:gridSpan w:val="2"/>
          </w:tcPr>
          <w:p w:rsidR="0099210A" w:rsidRDefault="0099210A" w:rsidP="00976D7F">
            <w:pPr>
              <w:jc w:val="right"/>
              <w:rPr>
                <w:sz w:val="28"/>
              </w:rPr>
            </w:pPr>
            <w:r>
              <w:rPr>
                <w:sz w:val="28"/>
              </w:rPr>
              <w:t xml:space="preserve">№ </w:t>
            </w:r>
          </w:p>
        </w:tc>
        <w:tc>
          <w:tcPr>
            <w:tcW w:w="2028" w:type="dxa"/>
            <w:tcBorders>
              <w:bottom w:val="single" w:sz="6" w:space="0" w:color="auto"/>
            </w:tcBorders>
          </w:tcPr>
          <w:p w:rsidR="0099210A" w:rsidRPr="00DF7F52" w:rsidRDefault="003A27BD" w:rsidP="00656912">
            <w:pPr>
              <w:jc w:val="center"/>
              <w:rPr>
                <w:sz w:val="28"/>
              </w:rPr>
            </w:pPr>
            <w:r>
              <w:rPr>
                <w:sz w:val="28"/>
                <w:lang w:val="en-US"/>
              </w:rPr>
              <w:t>II-</w:t>
            </w:r>
            <w:r w:rsidR="00DF7F52">
              <w:rPr>
                <w:sz w:val="28"/>
              </w:rPr>
              <w:t>3</w:t>
            </w:r>
            <w:r>
              <w:rPr>
                <w:sz w:val="28"/>
              </w:rPr>
              <w:t>/</w:t>
            </w:r>
            <w:r>
              <w:rPr>
                <w:sz w:val="28"/>
                <w:lang w:val="en-US"/>
              </w:rPr>
              <w:t>1</w:t>
            </w:r>
            <w:r w:rsidR="00656912">
              <w:rPr>
                <w:sz w:val="28"/>
              </w:rPr>
              <w:t>3</w:t>
            </w:r>
          </w:p>
        </w:tc>
      </w:tr>
      <w:tr w:rsidR="0099210A" w:rsidTr="00976D7F">
        <w:tc>
          <w:tcPr>
            <w:tcW w:w="3189" w:type="dxa"/>
            <w:gridSpan w:val="3"/>
          </w:tcPr>
          <w:p w:rsidR="0099210A" w:rsidRDefault="0099210A" w:rsidP="00976D7F">
            <w:pPr>
              <w:rPr>
                <w:sz w:val="24"/>
                <w:vertAlign w:val="superscript"/>
              </w:rPr>
            </w:pPr>
            <w:r>
              <w:rPr>
                <w:sz w:val="28"/>
                <w:vertAlign w:val="superscript"/>
              </w:rPr>
              <w:t xml:space="preserve"> </w:t>
            </w:r>
            <w:r>
              <w:rPr>
                <w:sz w:val="22"/>
                <w:szCs w:val="22"/>
                <w:vertAlign w:val="superscript"/>
              </w:rPr>
              <w:t xml:space="preserve">        </w:t>
            </w:r>
            <w:r w:rsidRPr="00FD316C">
              <w:rPr>
                <w:sz w:val="22"/>
                <w:szCs w:val="22"/>
                <w:vertAlign w:val="superscript"/>
              </w:rPr>
              <w:t>(Республика Коми</w:t>
            </w:r>
            <w:proofErr w:type="gramStart"/>
            <w:r w:rsidRPr="00FD316C">
              <w:rPr>
                <w:sz w:val="22"/>
                <w:szCs w:val="22"/>
                <w:vertAlign w:val="superscript"/>
              </w:rPr>
              <w:t xml:space="preserve"> </w:t>
            </w:r>
            <w:r>
              <w:rPr>
                <w:sz w:val="22"/>
                <w:szCs w:val="22"/>
                <w:vertAlign w:val="superscript"/>
              </w:rPr>
              <w:t>,</w:t>
            </w:r>
            <w:proofErr w:type="gramEnd"/>
            <w:r>
              <w:rPr>
                <w:sz w:val="22"/>
                <w:szCs w:val="22"/>
                <w:vertAlign w:val="superscript"/>
              </w:rPr>
              <w:t xml:space="preserve"> </w:t>
            </w:r>
            <w:r w:rsidRPr="00FD316C">
              <w:rPr>
                <w:sz w:val="22"/>
                <w:szCs w:val="22"/>
                <w:vertAlign w:val="superscript"/>
              </w:rPr>
              <w:t>п. К</w:t>
            </w:r>
            <w:r>
              <w:rPr>
                <w:sz w:val="22"/>
                <w:szCs w:val="22"/>
                <w:vertAlign w:val="superscript"/>
              </w:rPr>
              <w:t>ажым</w:t>
            </w:r>
            <w:r w:rsidRPr="00FD316C">
              <w:rPr>
                <w:sz w:val="22"/>
                <w:szCs w:val="22"/>
                <w:vertAlign w:val="superscript"/>
              </w:rPr>
              <w:t>)</w:t>
            </w:r>
          </w:p>
        </w:tc>
        <w:tc>
          <w:tcPr>
            <w:tcW w:w="6379" w:type="dxa"/>
            <w:gridSpan w:val="3"/>
          </w:tcPr>
          <w:p w:rsidR="0099210A" w:rsidRDefault="0099210A" w:rsidP="00976D7F">
            <w:pPr>
              <w:jc w:val="right"/>
              <w:rPr>
                <w:sz w:val="28"/>
              </w:rPr>
            </w:pPr>
          </w:p>
        </w:tc>
      </w:tr>
    </w:tbl>
    <w:p w:rsidR="007C668E" w:rsidRPr="00673348" w:rsidRDefault="007C668E" w:rsidP="007C668E">
      <w:pPr>
        <w:pStyle w:val="2"/>
        <w:ind w:firstLine="0"/>
        <w:rPr>
          <w:b w:val="0"/>
          <w:szCs w:val="24"/>
        </w:rPr>
      </w:pPr>
    </w:p>
    <w:p w:rsidR="00DF7F52" w:rsidRPr="00DF7F52" w:rsidRDefault="00DF7F52" w:rsidP="00DF7F52">
      <w:pPr>
        <w:pStyle w:val="ConsTitle"/>
        <w:widowControl/>
        <w:jc w:val="center"/>
        <w:rPr>
          <w:rFonts w:ascii="Times New Roman" w:hAnsi="Times New Roman"/>
          <w:bCs/>
          <w:sz w:val="24"/>
          <w:szCs w:val="28"/>
        </w:rPr>
      </w:pPr>
      <w:r w:rsidRPr="00DF7F52">
        <w:rPr>
          <w:rFonts w:ascii="Times New Roman" w:hAnsi="Times New Roman"/>
          <w:bCs/>
          <w:sz w:val="24"/>
          <w:szCs w:val="28"/>
        </w:rPr>
        <w:t>«Об утверждении Положения «О резервном фонде администрации муниципального образования сельского поселения «Кажым»»</w:t>
      </w:r>
    </w:p>
    <w:p w:rsidR="007C668E" w:rsidRPr="00DF7F52" w:rsidRDefault="007C668E" w:rsidP="007C668E">
      <w:pPr>
        <w:tabs>
          <w:tab w:val="left" w:pos="0"/>
        </w:tabs>
        <w:jc w:val="both"/>
        <w:rPr>
          <w:sz w:val="22"/>
          <w:szCs w:val="24"/>
        </w:rPr>
      </w:pPr>
    </w:p>
    <w:p w:rsidR="007C668E" w:rsidRPr="00DF7F52" w:rsidRDefault="00CF30C8" w:rsidP="00DF7F52">
      <w:pPr>
        <w:tabs>
          <w:tab w:val="left" w:pos="0"/>
        </w:tabs>
        <w:jc w:val="both"/>
        <w:rPr>
          <w:b/>
          <w:sz w:val="22"/>
          <w:szCs w:val="24"/>
        </w:rPr>
      </w:pPr>
      <w:r w:rsidRPr="00DF7F52">
        <w:rPr>
          <w:sz w:val="22"/>
          <w:szCs w:val="24"/>
        </w:rPr>
        <w:tab/>
      </w:r>
    </w:p>
    <w:p w:rsidR="00DF7F52" w:rsidRPr="00DF7F52" w:rsidRDefault="00DF7F52" w:rsidP="00DF7F52">
      <w:pPr>
        <w:widowControl/>
        <w:jc w:val="both"/>
        <w:rPr>
          <w:rFonts w:eastAsia="Times New Roman"/>
          <w:bCs/>
          <w:sz w:val="24"/>
          <w:szCs w:val="28"/>
        </w:rPr>
      </w:pPr>
      <w:r w:rsidRPr="00DF7F52">
        <w:rPr>
          <w:rFonts w:eastAsia="Times New Roman"/>
          <w:bCs/>
          <w:sz w:val="24"/>
          <w:szCs w:val="28"/>
        </w:rPr>
        <w:tab/>
      </w:r>
      <w:r w:rsidRPr="00DF7F52">
        <w:rPr>
          <w:rFonts w:eastAsia="Times New Roman"/>
          <w:bCs/>
          <w:sz w:val="24"/>
          <w:szCs w:val="28"/>
        </w:rPr>
        <w:tab/>
        <w:t xml:space="preserve">Руководствуясь статьей 81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сельского поселения «Кажым» </w:t>
      </w:r>
    </w:p>
    <w:p w:rsidR="00DF7F52" w:rsidRPr="00DF7F52" w:rsidRDefault="00DF7F52" w:rsidP="00DF7F52">
      <w:pPr>
        <w:tabs>
          <w:tab w:val="left" w:pos="0"/>
        </w:tabs>
        <w:jc w:val="both"/>
        <w:rPr>
          <w:sz w:val="22"/>
          <w:szCs w:val="24"/>
        </w:rPr>
      </w:pPr>
      <w:r w:rsidRPr="00DF7F52">
        <w:rPr>
          <w:rFonts w:eastAsia="Times New Roman"/>
          <w:b/>
          <w:sz w:val="22"/>
          <w:szCs w:val="24"/>
        </w:rPr>
        <w:t xml:space="preserve"> </w:t>
      </w:r>
    </w:p>
    <w:p w:rsidR="00DF7F52" w:rsidRPr="00DF7F52" w:rsidRDefault="00DF7F52" w:rsidP="00DF7F52">
      <w:pPr>
        <w:jc w:val="center"/>
        <w:rPr>
          <w:b/>
          <w:sz w:val="22"/>
          <w:szCs w:val="24"/>
        </w:rPr>
      </w:pPr>
      <w:r w:rsidRPr="00DF7F52">
        <w:rPr>
          <w:b/>
          <w:sz w:val="22"/>
          <w:szCs w:val="24"/>
        </w:rPr>
        <w:t>Совет сельского поселения «Кажым» РЕШИЛ:</w:t>
      </w:r>
    </w:p>
    <w:p w:rsidR="00DF7F52" w:rsidRPr="00DF7F52" w:rsidRDefault="00DF7F52" w:rsidP="00DF7F52">
      <w:pPr>
        <w:widowControl/>
        <w:autoSpaceDE/>
        <w:autoSpaceDN/>
        <w:adjustRightInd/>
        <w:jc w:val="center"/>
        <w:rPr>
          <w:rFonts w:eastAsia="Times New Roman"/>
          <w:sz w:val="22"/>
          <w:szCs w:val="24"/>
        </w:rPr>
      </w:pPr>
    </w:p>
    <w:p w:rsidR="00DF7F52" w:rsidRPr="00DF7F52" w:rsidRDefault="00DF7F52" w:rsidP="00DF7F52">
      <w:pPr>
        <w:widowControl/>
        <w:autoSpaceDE/>
        <w:autoSpaceDN/>
        <w:adjustRightInd/>
        <w:jc w:val="both"/>
        <w:rPr>
          <w:rFonts w:eastAsia="Times New Roman"/>
          <w:sz w:val="22"/>
          <w:szCs w:val="24"/>
        </w:rPr>
      </w:pPr>
    </w:p>
    <w:p w:rsidR="00DF7F52" w:rsidRPr="00DF7F52" w:rsidRDefault="00DF7F52" w:rsidP="00DF7F52">
      <w:pPr>
        <w:widowControl/>
        <w:autoSpaceDE/>
        <w:autoSpaceDN/>
        <w:adjustRightInd/>
        <w:jc w:val="both"/>
        <w:rPr>
          <w:rFonts w:eastAsia="Times New Roman"/>
          <w:sz w:val="22"/>
          <w:szCs w:val="24"/>
        </w:rPr>
      </w:pPr>
    </w:p>
    <w:p w:rsidR="00DF7F52" w:rsidRPr="00DF7F52" w:rsidRDefault="00DF7F52" w:rsidP="00DF7F52">
      <w:pPr>
        <w:widowControl/>
        <w:autoSpaceDE/>
        <w:autoSpaceDN/>
        <w:adjustRightInd/>
        <w:rPr>
          <w:rFonts w:eastAsia="Times New Roman"/>
          <w:sz w:val="18"/>
        </w:rPr>
      </w:pPr>
    </w:p>
    <w:p w:rsidR="00DF7F52" w:rsidRPr="00DF7F52" w:rsidRDefault="00DF7F52" w:rsidP="00DF7F52">
      <w:pPr>
        <w:widowControl/>
        <w:numPr>
          <w:ilvl w:val="0"/>
          <w:numId w:val="47"/>
        </w:numPr>
        <w:autoSpaceDE/>
        <w:autoSpaceDN/>
        <w:adjustRightInd/>
        <w:spacing w:line="276" w:lineRule="auto"/>
        <w:contextualSpacing/>
        <w:jc w:val="both"/>
        <w:rPr>
          <w:rFonts w:eastAsia="Times New Roman"/>
          <w:sz w:val="24"/>
          <w:szCs w:val="28"/>
        </w:rPr>
      </w:pPr>
      <w:r w:rsidRPr="00DF7F52">
        <w:rPr>
          <w:rFonts w:eastAsia="Times New Roman"/>
          <w:sz w:val="24"/>
          <w:szCs w:val="28"/>
        </w:rPr>
        <w:t>Утвердить Положение «О резервном фонде администрации муниципального образования сельского поселения «Кажым» (приложение № 1).</w:t>
      </w:r>
    </w:p>
    <w:p w:rsidR="00DF7F52" w:rsidRPr="00DF7F52" w:rsidRDefault="00DF7F52" w:rsidP="00DF7F52">
      <w:pPr>
        <w:widowControl/>
        <w:autoSpaceDE/>
        <w:autoSpaceDN/>
        <w:adjustRightInd/>
        <w:ind w:left="360"/>
        <w:contextualSpacing/>
        <w:jc w:val="both"/>
        <w:rPr>
          <w:rFonts w:eastAsia="Times New Roman"/>
          <w:sz w:val="24"/>
          <w:szCs w:val="28"/>
        </w:rPr>
      </w:pPr>
    </w:p>
    <w:p w:rsidR="00DF7F52" w:rsidRPr="00DF7F52" w:rsidRDefault="00DF7F52" w:rsidP="00DF7F52">
      <w:pPr>
        <w:widowControl/>
        <w:autoSpaceDE/>
        <w:autoSpaceDN/>
        <w:adjustRightInd/>
        <w:ind w:left="720"/>
        <w:contextualSpacing/>
        <w:jc w:val="both"/>
        <w:rPr>
          <w:rFonts w:eastAsia="Times New Roman"/>
          <w:sz w:val="24"/>
          <w:szCs w:val="28"/>
        </w:rPr>
      </w:pPr>
    </w:p>
    <w:p w:rsidR="00DF7F52" w:rsidRPr="00DF7F52" w:rsidRDefault="00DF7F52" w:rsidP="00DF7F52">
      <w:pPr>
        <w:widowControl/>
        <w:numPr>
          <w:ilvl w:val="0"/>
          <w:numId w:val="47"/>
        </w:numPr>
        <w:autoSpaceDE/>
        <w:autoSpaceDN/>
        <w:adjustRightInd/>
        <w:spacing w:line="276" w:lineRule="auto"/>
        <w:contextualSpacing/>
        <w:jc w:val="both"/>
        <w:rPr>
          <w:rFonts w:eastAsia="Times New Roman"/>
          <w:sz w:val="24"/>
          <w:szCs w:val="28"/>
        </w:rPr>
      </w:pPr>
      <w:r w:rsidRPr="00DF7F52">
        <w:rPr>
          <w:rFonts w:eastAsia="Times New Roman"/>
          <w:sz w:val="24"/>
          <w:szCs w:val="28"/>
        </w:rPr>
        <w:t>Настоящее Положение вступает в силу со дня его официального обнародования.</w:t>
      </w:r>
    </w:p>
    <w:p w:rsidR="00DF7F52" w:rsidRPr="00DF7F52" w:rsidRDefault="00DF7F52" w:rsidP="00DF7F52">
      <w:pPr>
        <w:autoSpaceDE/>
        <w:autoSpaceDN/>
        <w:adjustRightInd/>
        <w:spacing w:line="360" w:lineRule="auto"/>
        <w:ind w:right="-96"/>
        <w:jc w:val="both"/>
        <w:rPr>
          <w:rFonts w:eastAsia="Times New Roman"/>
          <w:snapToGrid w:val="0"/>
          <w:sz w:val="24"/>
          <w:szCs w:val="28"/>
        </w:rPr>
      </w:pPr>
    </w:p>
    <w:p w:rsidR="00DF7F52" w:rsidRPr="00DF7F52" w:rsidRDefault="00DF7F52" w:rsidP="00DF7F52">
      <w:pPr>
        <w:autoSpaceDE/>
        <w:autoSpaceDN/>
        <w:adjustRightInd/>
        <w:spacing w:line="320" w:lineRule="exact"/>
        <w:ind w:right="-99" w:firstLine="851"/>
        <w:jc w:val="both"/>
        <w:rPr>
          <w:rFonts w:eastAsia="Times New Roman"/>
          <w:snapToGrid w:val="0"/>
          <w:sz w:val="24"/>
          <w:szCs w:val="28"/>
        </w:rPr>
      </w:pPr>
    </w:p>
    <w:p w:rsidR="00DF7F52" w:rsidRPr="00DF7F52" w:rsidRDefault="00DF7F52" w:rsidP="00DF7F52">
      <w:pPr>
        <w:widowControl/>
        <w:autoSpaceDE/>
        <w:autoSpaceDN/>
        <w:adjustRightInd/>
        <w:jc w:val="both"/>
        <w:rPr>
          <w:rFonts w:eastAsia="Times New Roman"/>
          <w:sz w:val="22"/>
          <w:szCs w:val="24"/>
        </w:rPr>
      </w:pPr>
    </w:p>
    <w:p w:rsidR="00DF7F52" w:rsidRPr="00DF7F52" w:rsidRDefault="00DF7F52" w:rsidP="00DF7F52">
      <w:pPr>
        <w:widowControl/>
        <w:autoSpaceDE/>
        <w:autoSpaceDN/>
        <w:adjustRightInd/>
        <w:jc w:val="both"/>
        <w:rPr>
          <w:rFonts w:eastAsia="Times New Roman"/>
          <w:sz w:val="22"/>
          <w:szCs w:val="24"/>
        </w:rPr>
      </w:pPr>
      <w:r w:rsidRPr="00DF7F52">
        <w:rPr>
          <w:rFonts w:eastAsia="Times New Roman"/>
          <w:sz w:val="22"/>
          <w:szCs w:val="24"/>
        </w:rPr>
        <w:t xml:space="preserve"> </w:t>
      </w:r>
    </w:p>
    <w:p w:rsidR="00DF7F52" w:rsidRPr="00DF7F52" w:rsidRDefault="00DF7F52" w:rsidP="00DF7F52">
      <w:pPr>
        <w:widowControl/>
        <w:autoSpaceDE/>
        <w:autoSpaceDN/>
        <w:adjustRightInd/>
        <w:jc w:val="both"/>
        <w:rPr>
          <w:rFonts w:eastAsia="Times New Roman"/>
          <w:sz w:val="24"/>
          <w:szCs w:val="28"/>
        </w:rPr>
      </w:pPr>
      <w:r w:rsidRPr="00DF7F52">
        <w:rPr>
          <w:rFonts w:eastAsia="Times New Roman"/>
          <w:sz w:val="24"/>
          <w:szCs w:val="28"/>
        </w:rPr>
        <w:t xml:space="preserve">         Глава сельского поселения «Кажым»                            И.А.Безносикова</w:t>
      </w: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right"/>
        <w:rPr>
          <w:rFonts w:eastAsia="Times New Roman"/>
          <w:sz w:val="18"/>
        </w:rPr>
      </w:pPr>
      <w:bookmarkStart w:id="0" w:name="_GoBack"/>
      <w:r w:rsidRPr="00DF7F52">
        <w:rPr>
          <w:rFonts w:eastAsia="Times New Roman"/>
          <w:sz w:val="18"/>
        </w:rPr>
        <w:lastRenderedPageBreak/>
        <w:t>ПРИЛОЖЕНИЕ №1</w:t>
      </w:r>
    </w:p>
    <w:p w:rsidR="00DF7F52" w:rsidRPr="00DF7F52" w:rsidRDefault="00DF7F52" w:rsidP="00DF7F52">
      <w:pPr>
        <w:widowControl/>
        <w:autoSpaceDE/>
        <w:autoSpaceDN/>
        <w:adjustRightInd/>
        <w:jc w:val="right"/>
        <w:rPr>
          <w:rFonts w:eastAsia="Times New Roman"/>
          <w:sz w:val="18"/>
        </w:rPr>
      </w:pPr>
      <w:r w:rsidRPr="00DF7F52">
        <w:rPr>
          <w:rFonts w:eastAsia="Times New Roman"/>
          <w:sz w:val="18"/>
        </w:rPr>
        <w:t xml:space="preserve">к </w:t>
      </w:r>
      <w:r>
        <w:rPr>
          <w:rFonts w:eastAsia="Times New Roman"/>
          <w:sz w:val="18"/>
        </w:rPr>
        <w:t>решению Совета сельского</w:t>
      </w:r>
      <w:r w:rsidRPr="00DF7F52">
        <w:rPr>
          <w:rFonts w:eastAsia="Times New Roman"/>
          <w:sz w:val="18"/>
        </w:rPr>
        <w:t xml:space="preserve"> поселения</w:t>
      </w:r>
    </w:p>
    <w:p w:rsidR="00DF7F52" w:rsidRPr="00DF7F52" w:rsidRDefault="00DF7F52" w:rsidP="00DF7F52">
      <w:pPr>
        <w:widowControl/>
        <w:autoSpaceDE/>
        <w:autoSpaceDN/>
        <w:adjustRightInd/>
        <w:jc w:val="right"/>
        <w:rPr>
          <w:rFonts w:eastAsia="Times New Roman"/>
          <w:sz w:val="18"/>
        </w:rPr>
      </w:pPr>
      <w:r w:rsidRPr="00DF7F52">
        <w:rPr>
          <w:rFonts w:eastAsia="Times New Roman"/>
          <w:sz w:val="18"/>
        </w:rPr>
        <w:t xml:space="preserve">«Кажым» от </w:t>
      </w:r>
      <w:r>
        <w:rPr>
          <w:rFonts w:eastAsia="Times New Roman"/>
          <w:sz w:val="18"/>
        </w:rPr>
        <w:t xml:space="preserve">25 октября </w:t>
      </w:r>
      <w:r w:rsidRPr="00DF7F52">
        <w:rPr>
          <w:rFonts w:eastAsia="Times New Roman"/>
          <w:sz w:val="18"/>
        </w:rPr>
        <w:t xml:space="preserve"> 2021г. №</w:t>
      </w:r>
      <w:r>
        <w:rPr>
          <w:rFonts w:eastAsia="Times New Roman"/>
          <w:sz w:val="18"/>
        </w:rPr>
        <w:t xml:space="preserve"> </w:t>
      </w:r>
      <w:r>
        <w:rPr>
          <w:rFonts w:eastAsia="Times New Roman"/>
          <w:sz w:val="18"/>
          <w:lang w:val="en-US"/>
        </w:rPr>
        <w:t>II</w:t>
      </w:r>
      <w:r>
        <w:rPr>
          <w:rFonts w:eastAsia="Times New Roman"/>
          <w:sz w:val="18"/>
        </w:rPr>
        <w:t>-3/</w:t>
      </w:r>
      <w:r w:rsidR="009B65A5">
        <w:rPr>
          <w:rFonts w:eastAsia="Times New Roman"/>
          <w:sz w:val="18"/>
        </w:rPr>
        <w:t>1</w:t>
      </w:r>
      <w:r w:rsidR="00656912">
        <w:rPr>
          <w:rFonts w:eastAsia="Times New Roman"/>
          <w:sz w:val="18"/>
        </w:rPr>
        <w:t>3</w:t>
      </w:r>
    </w:p>
    <w:p w:rsidR="00DF7F52" w:rsidRPr="00DF7F52" w:rsidRDefault="00DF7F52" w:rsidP="00DF7F52">
      <w:pPr>
        <w:widowControl/>
        <w:autoSpaceDE/>
        <w:autoSpaceDN/>
        <w:adjustRightInd/>
        <w:jc w:val="right"/>
        <w:rPr>
          <w:rFonts w:eastAsia="Times New Roman"/>
          <w:sz w:val="18"/>
        </w:rPr>
      </w:pPr>
      <w:r w:rsidRPr="00DF7F52">
        <w:rPr>
          <w:rFonts w:eastAsia="Times New Roman"/>
          <w:sz w:val="18"/>
        </w:rPr>
        <w:t xml:space="preserve"> «Об утверждении Положения о резервном фонде</w:t>
      </w:r>
    </w:p>
    <w:p w:rsidR="00DF7F52" w:rsidRPr="00DF7F52" w:rsidRDefault="00DF7F52" w:rsidP="00DF7F52">
      <w:pPr>
        <w:widowControl/>
        <w:autoSpaceDE/>
        <w:autoSpaceDN/>
        <w:adjustRightInd/>
        <w:jc w:val="right"/>
        <w:rPr>
          <w:rFonts w:eastAsia="Times New Roman"/>
          <w:sz w:val="18"/>
        </w:rPr>
      </w:pPr>
      <w:r w:rsidRPr="00DF7F52">
        <w:rPr>
          <w:rFonts w:eastAsia="Times New Roman"/>
          <w:sz w:val="18"/>
        </w:rPr>
        <w:t xml:space="preserve"> муниципального образования сельского </w:t>
      </w:r>
    </w:p>
    <w:p w:rsidR="00DF7F52" w:rsidRPr="00DF7F52" w:rsidRDefault="00DF7F52" w:rsidP="00DF7F52">
      <w:pPr>
        <w:widowControl/>
        <w:autoSpaceDE/>
        <w:autoSpaceDN/>
        <w:adjustRightInd/>
        <w:jc w:val="right"/>
        <w:rPr>
          <w:rFonts w:eastAsia="Times New Roman"/>
          <w:sz w:val="18"/>
        </w:rPr>
      </w:pPr>
      <w:r w:rsidRPr="00DF7F52">
        <w:rPr>
          <w:rFonts w:eastAsia="Times New Roman"/>
          <w:sz w:val="18"/>
        </w:rPr>
        <w:t>поселения «Кажым»</w:t>
      </w:r>
    </w:p>
    <w:p w:rsidR="00DF7F52" w:rsidRPr="00DF7F52" w:rsidRDefault="00DF7F52" w:rsidP="00DF7F52">
      <w:pPr>
        <w:widowControl/>
        <w:autoSpaceDE/>
        <w:autoSpaceDN/>
        <w:adjustRightInd/>
        <w:jc w:val="right"/>
        <w:rPr>
          <w:rFonts w:eastAsia="Times New Roman"/>
          <w:sz w:val="24"/>
          <w:szCs w:val="28"/>
        </w:rPr>
      </w:pPr>
    </w:p>
    <w:p w:rsidR="00DF7F52" w:rsidRPr="00DF7F52" w:rsidRDefault="00DF7F52" w:rsidP="00DF7F52">
      <w:pPr>
        <w:widowControl/>
        <w:autoSpaceDE/>
        <w:autoSpaceDN/>
        <w:adjustRightInd/>
        <w:jc w:val="center"/>
        <w:rPr>
          <w:rFonts w:eastAsia="Times New Roman"/>
          <w:b/>
          <w:sz w:val="24"/>
          <w:szCs w:val="28"/>
        </w:rPr>
      </w:pPr>
      <w:r w:rsidRPr="00DF7F52">
        <w:rPr>
          <w:rFonts w:eastAsia="Times New Roman"/>
          <w:b/>
          <w:sz w:val="24"/>
          <w:szCs w:val="28"/>
        </w:rPr>
        <w:t>Положение о резервном фонде  администрации муниципального образования сельского поселения «Кажым»</w:t>
      </w:r>
    </w:p>
    <w:p w:rsidR="00DF7F52" w:rsidRPr="00DF7F52" w:rsidRDefault="00DF7F52" w:rsidP="00DF7F52">
      <w:pPr>
        <w:widowControl/>
        <w:autoSpaceDE/>
        <w:autoSpaceDN/>
        <w:adjustRightInd/>
        <w:jc w:val="center"/>
        <w:rPr>
          <w:rFonts w:eastAsia="Times New Roman"/>
          <w:b/>
          <w:sz w:val="24"/>
          <w:szCs w:val="28"/>
        </w:rPr>
      </w:pPr>
    </w:p>
    <w:p w:rsidR="00DF7F52" w:rsidRPr="00DF7F52" w:rsidRDefault="00DF7F52" w:rsidP="00DF7F52">
      <w:pPr>
        <w:widowControl/>
        <w:autoSpaceDE/>
        <w:autoSpaceDN/>
        <w:adjustRightInd/>
        <w:jc w:val="center"/>
        <w:rPr>
          <w:rFonts w:eastAsia="Times New Roman"/>
          <w:b/>
          <w:sz w:val="24"/>
          <w:szCs w:val="28"/>
        </w:rPr>
      </w:pPr>
      <w:r w:rsidRPr="00DF7F52">
        <w:rPr>
          <w:rFonts w:eastAsia="Times New Roman"/>
          <w:b/>
          <w:sz w:val="24"/>
          <w:szCs w:val="28"/>
        </w:rPr>
        <w:t>1. Общие положения</w:t>
      </w:r>
    </w:p>
    <w:p w:rsidR="00DF7F52" w:rsidRPr="00DF7F52" w:rsidRDefault="00DF7F52" w:rsidP="00DF7F52">
      <w:pPr>
        <w:widowControl/>
        <w:autoSpaceDE/>
        <w:autoSpaceDN/>
        <w:adjustRightInd/>
        <w:jc w:val="center"/>
        <w:rPr>
          <w:rFonts w:eastAsia="Times New Roman"/>
          <w:b/>
          <w:sz w:val="24"/>
          <w:szCs w:val="28"/>
        </w:rPr>
      </w:pP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1.1.  Настоящее Положение о порядке расходования средств резервного фонда администрации муниципального образования  сельского поселения «Кажым»  (далее – Положение) разработано в соответствии со статьей 81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сельского поселения «Кажым».</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xml:space="preserve">1.2. Положение определяет направления использования средств резервного фонда администрации  сельского поселения «Кажым» (далее – резервный фонд) цели, на которые они выделяются и условия их предоставления, порядок принятия решения о выделении средств из резервного фонда, основания для их выделения, осуществление </w:t>
      </w:r>
      <w:proofErr w:type="gramStart"/>
      <w:r w:rsidRPr="00DF7F52">
        <w:rPr>
          <w:rFonts w:eastAsia="Times New Roman"/>
          <w:sz w:val="24"/>
          <w:szCs w:val="28"/>
        </w:rPr>
        <w:t>контроля за</w:t>
      </w:r>
      <w:proofErr w:type="gramEnd"/>
      <w:r w:rsidRPr="00DF7F52">
        <w:rPr>
          <w:rFonts w:eastAsia="Times New Roman"/>
          <w:sz w:val="24"/>
          <w:szCs w:val="28"/>
        </w:rPr>
        <w:t xml:space="preserve"> целевым использованием средств резервного фонда.</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p>
    <w:p w:rsidR="00DF7F52" w:rsidRPr="00DF7F52" w:rsidRDefault="00DF7F52" w:rsidP="00DF7F52">
      <w:pPr>
        <w:widowControl/>
        <w:shd w:val="clear" w:color="auto" w:fill="FFFFFF"/>
        <w:autoSpaceDE/>
        <w:autoSpaceDN/>
        <w:adjustRightInd/>
        <w:ind w:firstLine="708"/>
        <w:jc w:val="center"/>
        <w:textAlignment w:val="baseline"/>
        <w:rPr>
          <w:rFonts w:eastAsia="Times New Roman"/>
          <w:b/>
          <w:sz w:val="24"/>
          <w:szCs w:val="28"/>
        </w:rPr>
      </w:pPr>
      <w:r w:rsidRPr="00DF7F52">
        <w:rPr>
          <w:rFonts w:eastAsia="Times New Roman"/>
          <w:b/>
          <w:sz w:val="24"/>
          <w:szCs w:val="28"/>
        </w:rPr>
        <w:t>2.Порядок формирования резервного фонда сельского поселения «Кажым»</w:t>
      </w:r>
    </w:p>
    <w:p w:rsidR="00DF7F52" w:rsidRPr="00DF7F52" w:rsidRDefault="00DF7F52" w:rsidP="00DF7F52">
      <w:pPr>
        <w:widowControl/>
        <w:shd w:val="clear" w:color="auto" w:fill="FFFFFF"/>
        <w:autoSpaceDE/>
        <w:autoSpaceDN/>
        <w:adjustRightInd/>
        <w:ind w:firstLine="708"/>
        <w:jc w:val="center"/>
        <w:textAlignment w:val="baseline"/>
        <w:rPr>
          <w:rFonts w:eastAsia="Times New Roman"/>
          <w:b/>
          <w:sz w:val="24"/>
          <w:szCs w:val="28"/>
        </w:rPr>
      </w:pP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2.1. Резервный фонд создается в расходной части бюджета муниципального образования  сельского поселения «Кажым» (далее – местный бюджет) для финансирования непредвиденных расходов и мероприятий местного значения, не предусмотренных в местном бюджете поселения на соответствующий финансовый год.</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2.2. Размер резервного фонда устанавливается при утверждении местного бюджета на очередной финансовый год и плановый период в размере не более трех процентов утвержденного решением Совета сельского поселения «Кажым» от общего объема расходов.</w:t>
      </w:r>
    </w:p>
    <w:p w:rsidR="00DF7F52" w:rsidRPr="00DF7F52" w:rsidRDefault="00DF7F52" w:rsidP="00DF7F52">
      <w:pPr>
        <w:widowControl/>
        <w:shd w:val="clear" w:color="auto" w:fill="FFFFFF"/>
        <w:autoSpaceDE/>
        <w:autoSpaceDN/>
        <w:adjustRightInd/>
        <w:textAlignment w:val="baseline"/>
        <w:rPr>
          <w:rFonts w:eastAsia="Times New Roman"/>
          <w:b/>
          <w:sz w:val="24"/>
          <w:szCs w:val="28"/>
        </w:rPr>
      </w:pP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jc w:val="center"/>
        <w:rPr>
          <w:rFonts w:eastAsia="Times New Roman"/>
          <w:b/>
          <w:sz w:val="24"/>
          <w:szCs w:val="28"/>
        </w:rPr>
      </w:pPr>
      <w:r w:rsidRPr="00DF7F52">
        <w:rPr>
          <w:rFonts w:eastAsia="Times New Roman"/>
          <w:b/>
          <w:sz w:val="24"/>
          <w:szCs w:val="28"/>
        </w:rPr>
        <w:t>3. Порядок использования резервного фонда  сельского поселения «Кажым»</w:t>
      </w:r>
    </w:p>
    <w:p w:rsidR="00DF7F52" w:rsidRPr="00DF7F52" w:rsidRDefault="00DF7F52" w:rsidP="00DF7F52">
      <w:pPr>
        <w:widowControl/>
        <w:autoSpaceDE/>
        <w:autoSpaceDN/>
        <w:adjustRightInd/>
        <w:jc w:val="center"/>
        <w:rPr>
          <w:rFonts w:eastAsia="Times New Roman"/>
          <w:sz w:val="24"/>
          <w:szCs w:val="28"/>
        </w:rPr>
      </w:pP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xml:space="preserve"> 3.1. Расходование средств резервного фонда осуществляется в пределах средств, предусмотренных на указанные цели в бюджете муниципального образования сельского поселения «Кажым» на соответствующий финансовый год. </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xml:space="preserve">3.2. Средства резервного фонда направляются на финансовое обеспечение проведения аварийно-спасательных, неотложных аварийно-восстановительных работ и иных мероприятий, связанных с ликвидацией угрозы возникновения, возникновения чрезвычайных ситуаций и ликвидацией последствий стихийных бедствий на территории муниципального образования  сельского поселения «Кажым», в том числе </w:t>
      </w:r>
      <w:proofErr w:type="gramStart"/>
      <w:r w:rsidRPr="00DF7F52">
        <w:rPr>
          <w:rFonts w:eastAsia="Times New Roman"/>
          <w:sz w:val="24"/>
          <w:szCs w:val="28"/>
        </w:rPr>
        <w:t>на</w:t>
      </w:r>
      <w:proofErr w:type="gramEnd"/>
      <w:r w:rsidRPr="00DF7F52">
        <w:rPr>
          <w:rFonts w:eastAsia="Times New Roman"/>
          <w:sz w:val="24"/>
          <w:szCs w:val="28"/>
        </w:rPr>
        <w:t>:</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-проведение аварийно-спасательных, неотложных аварийно-восстановительных работ на объектах жилищно-коммунального хозяйства, социально-культурного и бытового назначения, пострадавших в результате чрезвычайной ситуации;</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-проведение мероприятий по восстановлению условий жизнедеятельности населения, пострадавшего в результате чрезвычайных ситуаций и стихийных бедствий;</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ликвидацию лесных и торфяных пожаров (кроме пожаров в государственном лесном фонде);</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ликвидацию последствий стихийных бедствий;</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lastRenderedPageBreak/>
        <w:t>- закупку, доставку и кратковременное хранение материальных ресурсов для первоочередного жизнеобеспечения пострадавших граждан;</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проведение, в соответствии с решениями главы сельского поселения «Кажым» (далее – глава сельского поселения) социально-значимых и других мероприятий, относящихся к полномочиям администрации  сельского поселения «Кажым» на которые средства в местном бюджете на текущий финансовый год не предусмотрены;</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-оказание единовременной материальной поддержки гражданам на непредвиденные и неотложные нужды, оказавшимся в тяжелом материальном положении, трудной жизненной ситуации;</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финансирование других непредвиденных расходов и мероприятий по распоряжению главы сельского поселения, отнесенных к компетенции органов местного самоуправления сельского поселения.</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3.3. Средства резервного фонда могут быть использованы только на цели, предусмотренные пунктами 3.2. настоящего Положения.</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3.4. Решение о выделении средств из резервного фонда принимается администрацией  сельского поселения «Кажым»  в форме распоряжения, на основании которого вносятся изменения в сводную бюджетную роспись путем уменьшения бюджетных ассигнований резервного фонда с отражением ассигнований по соответствующему главному распорядителю бюджетных средств и соответствующей бюджетной классификации.</w:t>
      </w:r>
    </w:p>
    <w:p w:rsidR="00DF7F52" w:rsidRPr="00DF7F52" w:rsidRDefault="00DF7F52" w:rsidP="00DF7F52">
      <w:pPr>
        <w:widowControl/>
        <w:autoSpaceDE/>
        <w:autoSpaceDN/>
        <w:adjustRightInd/>
        <w:ind w:firstLine="708"/>
        <w:jc w:val="both"/>
        <w:rPr>
          <w:rFonts w:eastAsia="Times New Roman"/>
          <w:sz w:val="24"/>
          <w:szCs w:val="28"/>
        </w:rPr>
      </w:pPr>
      <w:r w:rsidRPr="00DF7F52">
        <w:rPr>
          <w:rFonts w:eastAsia="Times New Roman"/>
          <w:sz w:val="24"/>
          <w:szCs w:val="28"/>
        </w:rPr>
        <w:t xml:space="preserve">3.5. Обращения граждан с просьбами об оказании  единовременной материальной поддержки из резервного фонда направляются на имя главы  сельского поселения «Кажым» и должны содержать обоснование необходимости выделения средств. </w:t>
      </w:r>
    </w:p>
    <w:p w:rsidR="00DF7F52" w:rsidRPr="00DF7F52" w:rsidRDefault="00DF7F52" w:rsidP="00DF7F52">
      <w:pPr>
        <w:widowControl/>
        <w:shd w:val="clear" w:color="auto" w:fill="FFFFFF"/>
        <w:autoSpaceDE/>
        <w:autoSpaceDN/>
        <w:adjustRightInd/>
        <w:jc w:val="both"/>
        <w:textAlignment w:val="baseline"/>
        <w:rPr>
          <w:rFonts w:eastAsia="Times New Roman"/>
          <w:sz w:val="24"/>
          <w:szCs w:val="28"/>
        </w:rPr>
      </w:pP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3.6. Основаниями для отказа в выделении средств из резервного фонда являются:</w:t>
      </w:r>
    </w:p>
    <w:p w:rsidR="00DF7F52" w:rsidRPr="00DF7F52" w:rsidRDefault="00DF7F52" w:rsidP="00DF7F52">
      <w:pPr>
        <w:widowControl/>
        <w:shd w:val="clear" w:color="auto" w:fill="FFFFFF"/>
        <w:autoSpaceDE/>
        <w:autoSpaceDN/>
        <w:adjustRightInd/>
        <w:ind w:firstLine="708"/>
        <w:jc w:val="both"/>
        <w:textAlignment w:val="baseline"/>
        <w:rPr>
          <w:rFonts w:eastAsia="Times New Roman"/>
          <w:sz w:val="24"/>
          <w:szCs w:val="28"/>
        </w:rPr>
      </w:pPr>
      <w:r w:rsidRPr="00DF7F52">
        <w:rPr>
          <w:rFonts w:eastAsia="Times New Roman"/>
          <w:sz w:val="24"/>
          <w:szCs w:val="28"/>
        </w:rPr>
        <w:t>- отсутствие или недостаточность бюджетных ассигнований резервного фонда;</w:t>
      </w:r>
    </w:p>
    <w:p w:rsidR="00DF7F52" w:rsidRPr="00DF7F52" w:rsidRDefault="00DF7F52" w:rsidP="00DF7F52">
      <w:pPr>
        <w:widowControl/>
        <w:shd w:val="clear" w:color="auto" w:fill="FFFFFF"/>
        <w:autoSpaceDE/>
        <w:autoSpaceDN/>
        <w:adjustRightInd/>
        <w:jc w:val="both"/>
        <w:textAlignment w:val="baseline"/>
        <w:rPr>
          <w:rFonts w:eastAsia="Times New Roman"/>
          <w:sz w:val="24"/>
          <w:szCs w:val="28"/>
        </w:rPr>
      </w:pPr>
      <w:r w:rsidRPr="00DF7F52">
        <w:rPr>
          <w:rFonts w:eastAsia="Times New Roman"/>
          <w:sz w:val="24"/>
          <w:szCs w:val="28"/>
        </w:rPr>
        <w:t xml:space="preserve"> </w:t>
      </w:r>
      <w:r w:rsidRPr="00DF7F52">
        <w:rPr>
          <w:rFonts w:eastAsia="Times New Roman"/>
          <w:sz w:val="24"/>
          <w:szCs w:val="28"/>
        </w:rPr>
        <w:tab/>
        <w:t>- несоответствие принимаемого решения положениям настоящего Порядка.</w:t>
      </w:r>
    </w:p>
    <w:p w:rsidR="00DF7F52" w:rsidRPr="00DF7F52" w:rsidRDefault="00DF7F52" w:rsidP="00DF7F52">
      <w:pPr>
        <w:widowControl/>
        <w:autoSpaceDE/>
        <w:autoSpaceDN/>
        <w:adjustRightInd/>
        <w:jc w:val="both"/>
        <w:rPr>
          <w:rFonts w:eastAsia="Times New Roman"/>
          <w:sz w:val="24"/>
          <w:szCs w:val="28"/>
        </w:rPr>
      </w:pPr>
      <w:r w:rsidRPr="00DF7F52">
        <w:rPr>
          <w:rFonts w:eastAsia="Times New Roman"/>
          <w:sz w:val="24"/>
          <w:szCs w:val="28"/>
        </w:rPr>
        <w:t xml:space="preserve">  </w:t>
      </w:r>
    </w:p>
    <w:p w:rsidR="00DF7F52" w:rsidRPr="00DF7F52" w:rsidRDefault="00DF7F52" w:rsidP="00DF7F52">
      <w:pPr>
        <w:widowControl/>
        <w:autoSpaceDE/>
        <w:autoSpaceDN/>
        <w:adjustRightInd/>
        <w:jc w:val="center"/>
        <w:rPr>
          <w:rFonts w:eastAsia="Times New Roman"/>
          <w:b/>
          <w:sz w:val="24"/>
          <w:szCs w:val="28"/>
        </w:rPr>
      </w:pPr>
      <w:r w:rsidRPr="00DF7F52">
        <w:rPr>
          <w:rFonts w:eastAsia="Times New Roman"/>
          <w:b/>
          <w:sz w:val="24"/>
          <w:szCs w:val="28"/>
        </w:rPr>
        <w:t xml:space="preserve">4. </w:t>
      </w:r>
      <w:proofErr w:type="gramStart"/>
      <w:r w:rsidRPr="00DF7F52">
        <w:rPr>
          <w:rFonts w:eastAsia="Times New Roman"/>
          <w:b/>
          <w:sz w:val="24"/>
          <w:szCs w:val="28"/>
        </w:rPr>
        <w:t>Контроль за</w:t>
      </w:r>
      <w:proofErr w:type="gramEnd"/>
      <w:r w:rsidRPr="00DF7F52">
        <w:rPr>
          <w:rFonts w:eastAsia="Times New Roman"/>
          <w:b/>
          <w:sz w:val="24"/>
          <w:szCs w:val="28"/>
        </w:rPr>
        <w:t xml:space="preserve"> использованием средств, полученных из резервного фонда</w:t>
      </w:r>
    </w:p>
    <w:p w:rsidR="00DF7F52" w:rsidRPr="00DF7F52" w:rsidRDefault="00DF7F52" w:rsidP="00DF7F52">
      <w:pPr>
        <w:widowControl/>
        <w:autoSpaceDE/>
        <w:autoSpaceDN/>
        <w:adjustRightInd/>
        <w:jc w:val="both"/>
        <w:rPr>
          <w:rFonts w:eastAsia="Times New Roman"/>
          <w:sz w:val="24"/>
          <w:szCs w:val="28"/>
        </w:rPr>
      </w:pPr>
    </w:p>
    <w:p w:rsidR="00DF7F52" w:rsidRPr="00DF7F52" w:rsidRDefault="00DF7F52" w:rsidP="00DF7F52">
      <w:pPr>
        <w:widowControl/>
        <w:autoSpaceDE/>
        <w:autoSpaceDN/>
        <w:adjustRightInd/>
        <w:ind w:firstLine="708"/>
        <w:jc w:val="both"/>
        <w:rPr>
          <w:rFonts w:eastAsia="Times New Roman"/>
          <w:sz w:val="24"/>
          <w:szCs w:val="28"/>
        </w:rPr>
      </w:pPr>
      <w:r w:rsidRPr="00DF7F52">
        <w:rPr>
          <w:rFonts w:eastAsia="Times New Roman"/>
          <w:sz w:val="24"/>
          <w:szCs w:val="28"/>
        </w:rPr>
        <w:t xml:space="preserve">4.1. Отчет об использовании бюджетных ассигнований резервного фонда  сельского поселения «Кажым» прилагается к годовому отчету об исполнении  местного бюджета. </w:t>
      </w:r>
    </w:p>
    <w:p w:rsidR="00DF7F52" w:rsidRPr="00DF7F52" w:rsidRDefault="00DF7F52" w:rsidP="00DF7F52">
      <w:pPr>
        <w:widowControl/>
        <w:autoSpaceDE/>
        <w:autoSpaceDN/>
        <w:adjustRightInd/>
        <w:ind w:firstLine="708"/>
        <w:jc w:val="both"/>
        <w:rPr>
          <w:rFonts w:eastAsia="Times New Roman"/>
          <w:sz w:val="24"/>
          <w:szCs w:val="28"/>
        </w:rPr>
      </w:pPr>
      <w:r w:rsidRPr="00DF7F52">
        <w:rPr>
          <w:rFonts w:eastAsia="Times New Roman"/>
          <w:sz w:val="24"/>
          <w:szCs w:val="28"/>
        </w:rPr>
        <w:t>4.2. Расходы, произведенные из резервного фонда, учитываются отдельно и отражаются в отчете об исполнении  местного бюджета отдельной строкой как расходы за счет резервного фонда.</w:t>
      </w:r>
    </w:p>
    <w:p w:rsidR="00DF7F52" w:rsidRPr="00DF7F52" w:rsidRDefault="00DF7F52" w:rsidP="00DF7F52">
      <w:pPr>
        <w:widowControl/>
        <w:autoSpaceDE/>
        <w:autoSpaceDN/>
        <w:adjustRightInd/>
        <w:ind w:firstLine="708"/>
        <w:jc w:val="both"/>
        <w:rPr>
          <w:rFonts w:eastAsia="Times New Roman"/>
          <w:sz w:val="24"/>
          <w:szCs w:val="28"/>
        </w:rPr>
      </w:pPr>
      <w:r w:rsidRPr="00DF7F52">
        <w:rPr>
          <w:rFonts w:eastAsia="Times New Roman"/>
          <w:sz w:val="24"/>
          <w:szCs w:val="28"/>
        </w:rPr>
        <w:t xml:space="preserve">4.3. Резервный фонд используется в течение календарного года с 1 января по 31 декабря. Неиспользованные остатки резервного фонда на следующий год не переносятся. Средства от экономии резервного фонда, образовавшейся по итогам исполнения местного бюджета   за текущий финансовый год, могут быть направлены по решению сессии совета сельского поселения «Кажым» на другие цели. В этом случае в  местный бюджет вносятся соответствующие изменения, сокращается размер резервного </w:t>
      </w:r>
      <w:proofErr w:type="gramStart"/>
      <w:r w:rsidRPr="00DF7F52">
        <w:rPr>
          <w:rFonts w:eastAsia="Times New Roman"/>
          <w:sz w:val="24"/>
          <w:szCs w:val="28"/>
        </w:rPr>
        <w:t>фонда</w:t>
      </w:r>
      <w:proofErr w:type="gramEnd"/>
      <w:r w:rsidRPr="00DF7F52">
        <w:rPr>
          <w:rFonts w:eastAsia="Times New Roman"/>
          <w:sz w:val="24"/>
          <w:szCs w:val="28"/>
        </w:rPr>
        <w:t xml:space="preserve"> и увеличиваются расходы по другим статьям бюджетной классификации.</w:t>
      </w:r>
      <w:bookmarkEnd w:id="0"/>
    </w:p>
    <w:sectPr w:rsidR="00DF7F52" w:rsidRPr="00DF7F52">
      <w:pgSz w:w="11909" w:h="16834"/>
      <w:pgMar w:top="1440" w:right="1440" w:bottom="720" w:left="137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B1" w:rsidRDefault="003E5DB1" w:rsidP="000E744F">
      <w:r>
        <w:separator/>
      </w:r>
    </w:p>
  </w:endnote>
  <w:endnote w:type="continuationSeparator" w:id="0">
    <w:p w:rsidR="003E5DB1" w:rsidRDefault="003E5DB1" w:rsidP="000E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B1" w:rsidRDefault="003E5DB1" w:rsidP="000E744F">
      <w:r>
        <w:separator/>
      </w:r>
    </w:p>
  </w:footnote>
  <w:footnote w:type="continuationSeparator" w:id="0">
    <w:p w:rsidR="003E5DB1" w:rsidRDefault="003E5DB1" w:rsidP="000E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C4570"/>
    <w:lvl w:ilvl="0">
      <w:numFmt w:val="bullet"/>
      <w:lvlText w:val="*"/>
      <w:lvlJc w:val="left"/>
    </w:lvl>
  </w:abstractNum>
  <w:abstractNum w:abstractNumId="1">
    <w:nsid w:val="065100B2"/>
    <w:multiLevelType w:val="singleLevel"/>
    <w:tmpl w:val="DAFEE4A2"/>
    <w:lvl w:ilvl="0">
      <w:start w:val="19"/>
      <w:numFmt w:val="decimal"/>
      <w:lvlText w:val="%1)"/>
      <w:legacy w:legacy="1" w:legacySpace="0" w:legacyIndent="392"/>
      <w:lvlJc w:val="left"/>
      <w:rPr>
        <w:rFonts w:ascii="Times New Roman" w:hAnsi="Times New Roman" w:cs="Times New Roman" w:hint="default"/>
      </w:rPr>
    </w:lvl>
  </w:abstractNum>
  <w:abstractNum w:abstractNumId="2">
    <w:nsid w:val="0D56591F"/>
    <w:multiLevelType w:val="singleLevel"/>
    <w:tmpl w:val="66425A16"/>
    <w:lvl w:ilvl="0">
      <w:start w:val="7"/>
      <w:numFmt w:val="decimal"/>
      <w:lvlText w:val="%1)"/>
      <w:legacy w:legacy="1" w:legacySpace="0" w:legacyIndent="249"/>
      <w:lvlJc w:val="left"/>
      <w:rPr>
        <w:rFonts w:ascii="Times New Roman" w:hAnsi="Times New Roman" w:cs="Times New Roman" w:hint="default"/>
      </w:rPr>
    </w:lvl>
  </w:abstractNum>
  <w:abstractNum w:abstractNumId="3">
    <w:nsid w:val="188F4A3E"/>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4">
    <w:nsid w:val="216B3171"/>
    <w:multiLevelType w:val="hybridMultilevel"/>
    <w:tmpl w:val="68BC6276"/>
    <w:lvl w:ilvl="0" w:tplc="77545B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27A9388A"/>
    <w:multiLevelType w:val="hybridMultilevel"/>
    <w:tmpl w:val="4E4C353E"/>
    <w:lvl w:ilvl="0" w:tplc="C49A04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C81BD5"/>
    <w:multiLevelType w:val="singleLevel"/>
    <w:tmpl w:val="D5DC0B5A"/>
    <w:lvl w:ilvl="0">
      <w:start w:val="2"/>
      <w:numFmt w:val="decimal"/>
      <w:lvlText w:val="%1."/>
      <w:legacy w:legacy="1" w:legacySpace="0" w:legacyIndent="241"/>
      <w:lvlJc w:val="left"/>
      <w:rPr>
        <w:rFonts w:ascii="Times New Roman" w:hAnsi="Times New Roman" w:cs="Times New Roman" w:hint="default"/>
      </w:rPr>
    </w:lvl>
  </w:abstractNum>
  <w:abstractNum w:abstractNumId="7">
    <w:nsid w:val="2A151BB3"/>
    <w:multiLevelType w:val="singleLevel"/>
    <w:tmpl w:val="A65A6032"/>
    <w:lvl w:ilvl="0">
      <w:start w:val="1"/>
      <w:numFmt w:val="decimal"/>
      <w:lvlText w:val="%1)"/>
      <w:legacy w:legacy="1" w:legacySpace="0" w:legacyIndent="292"/>
      <w:lvlJc w:val="left"/>
      <w:rPr>
        <w:rFonts w:ascii="Times New Roman" w:hAnsi="Times New Roman" w:cs="Times New Roman" w:hint="default"/>
      </w:rPr>
    </w:lvl>
  </w:abstractNum>
  <w:abstractNum w:abstractNumId="8">
    <w:nsid w:val="2C6F5F5B"/>
    <w:multiLevelType w:val="singleLevel"/>
    <w:tmpl w:val="FEB88882"/>
    <w:lvl w:ilvl="0">
      <w:start w:val="3"/>
      <w:numFmt w:val="decimal"/>
      <w:lvlText w:val="%1."/>
      <w:legacy w:legacy="1" w:legacySpace="0" w:legacyIndent="313"/>
      <w:lvlJc w:val="left"/>
      <w:rPr>
        <w:rFonts w:ascii="Times New Roman" w:hAnsi="Times New Roman" w:cs="Times New Roman" w:hint="default"/>
      </w:rPr>
    </w:lvl>
  </w:abstractNum>
  <w:abstractNum w:abstractNumId="9">
    <w:nsid w:val="2C880DAC"/>
    <w:multiLevelType w:val="singleLevel"/>
    <w:tmpl w:val="86AC192C"/>
    <w:lvl w:ilvl="0">
      <w:start w:val="15"/>
      <w:numFmt w:val="decimal"/>
      <w:lvlText w:val="%1)"/>
      <w:legacy w:legacy="1" w:legacySpace="0" w:legacyIndent="411"/>
      <w:lvlJc w:val="left"/>
      <w:rPr>
        <w:rFonts w:ascii="Times New Roman" w:hAnsi="Times New Roman" w:cs="Times New Roman" w:hint="default"/>
      </w:rPr>
    </w:lvl>
  </w:abstractNum>
  <w:abstractNum w:abstractNumId="10">
    <w:nsid w:val="31374F9A"/>
    <w:multiLevelType w:val="hybridMultilevel"/>
    <w:tmpl w:val="4E22C1D0"/>
    <w:lvl w:ilvl="0" w:tplc="E866167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3772B28"/>
    <w:multiLevelType w:val="multilevel"/>
    <w:tmpl w:val="61740912"/>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5D866F2"/>
    <w:multiLevelType w:val="singleLevel"/>
    <w:tmpl w:val="F3582BF4"/>
    <w:lvl w:ilvl="0">
      <w:start w:val="1"/>
      <w:numFmt w:val="decimal"/>
      <w:lvlText w:val="%1)"/>
      <w:legacy w:legacy="1" w:legacySpace="0" w:legacyIndent="256"/>
      <w:lvlJc w:val="left"/>
      <w:rPr>
        <w:rFonts w:ascii="Times New Roman" w:hAnsi="Times New Roman" w:cs="Times New Roman" w:hint="default"/>
      </w:rPr>
    </w:lvl>
  </w:abstractNum>
  <w:abstractNum w:abstractNumId="13">
    <w:nsid w:val="396C11F7"/>
    <w:multiLevelType w:val="singleLevel"/>
    <w:tmpl w:val="D6506D2E"/>
    <w:lvl w:ilvl="0">
      <w:start w:val="2"/>
      <w:numFmt w:val="decimal"/>
      <w:lvlText w:val="%1)"/>
      <w:legacy w:legacy="1" w:legacySpace="0" w:legacyIndent="364"/>
      <w:lvlJc w:val="left"/>
      <w:rPr>
        <w:rFonts w:ascii="Times New Roman" w:hAnsi="Times New Roman" w:cs="Times New Roman" w:hint="default"/>
      </w:rPr>
    </w:lvl>
  </w:abstractNum>
  <w:abstractNum w:abstractNumId="14">
    <w:nsid w:val="3CC340AD"/>
    <w:multiLevelType w:val="hybridMultilevel"/>
    <w:tmpl w:val="867A801E"/>
    <w:lvl w:ilvl="0" w:tplc="75A4831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BF6C7C"/>
    <w:multiLevelType w:val="singleLevel"/>
    <w:tmpl w:val="42867930"/>
    <w:lvl w:ilvl="0">
      <w:start w:val="2"/>
      <w:numFmt w:val="decimal"/>
      <w:lvlText w:val="%1)"/>
      <w:legacy w:legacy="1" w:legacySpace="0" w:legacyIndent="309"/>
      <w:lvlJc w:val="left"/>
      <w:rPr>
        <w:rFonts w:ascii="Times New Roman" w:hAnsi="Times New Roman" w:cs="Times New Roman" w:hint="default"/>
      </w:rPr>
    </w:lvl>
  </w:abstractNum>
  <w:abstractNum w:abstractNumId="16">
    <w:nsid w:val="41DC50D3"/>
    <w:multiLevelType w:val="singleLevel"/>
    <w:tmpl w:val="E7F09BE6"/>
    <w:lvl w:ilvl="0">
      <w:start w:val="3"/>
      <w:numFmt w:val="decimal"/>
      <w:lvlText w:val="%1)"/>
      <w:legacy w:legacy="1" w:legacySpace="0" w:legacyIndent="259"/>
      <w:lvlJc w:val="left"/>
      <w:rPr>
        <w:rFonts w:ascii="Times New Roman" w:hAnsi="Times New Roman" w:cs="Times New Roman" w:hint="default"/>
      </w:rPr>
    </w:lvl>
  </w:abstractNum>
  <w:abstractNum w:abstractNumId="17">
    <w:nsid w:val="41F635AB"/>
    <w:multiLevelType w:val="singleLevel"/>
    <w:tmpl w:val="1BC823FC"/>
    <w:lvl w:ilvl="0">
      <w:start w:val="1"/>
      <w:numFmt w:val="decimal"/>
      <w:lvlText w:val="%1."/>
      <w:legacy w:legacy="1" w:legacySpace="0" w:legacyIndent="263"/>
      <w:lvlJc w:val="left"/>
      <w:rPr>
        <w:rFonts w:ascii="Times New Roman" w:hAnsi="Times New Roman" w:cs="Times New Roman" w:hint="default"/>
      </w:rPr>
    </w:lvl>
  </w:abstractNum>
  <w:abstractNum w:abstractNumId="18">
    <w:nsid w:val="4302598E"/>
    <w:multiLevelType w:val="singleLevel"/>
    <w:tmpl w:val="DA36D6BC"/>
    <w:lvl w:ilvl="0">
      <w:start w:val="4"/>
      <w:numFmt w:val="decimal"/>
      <w:lvlText w:val="%1)"/>
      <w:legacy w:legacy="1" w:legacySpace="0" w:legacyIndent="357"/>
      <w:lvlJc w:val="left"/>
      <w:rPr>
        <w:rFonts w:ascii="Times New Roman" w:hAnsi="Times New Roman" w:cs="Times New Roman" w:hint="default"/>
      </w:rPr>
    </w:lvl>
  </w:abstractNum>
  <w:abstractNum w:abstractNumId="19">
    <w:nsid w:val="43E14BB9"/>
    <w:multiLevelType w:val="singleLevel"/>
    <w:tmpl w:val="88800154"/>
    <w:lvl w:ilvl="0">
      <w:start w:val="9"/>
      <w:numFmt w:val="decimal"/>
      <w:lvlText w:val="%1)"/>
      <w:legacy w:legacy="1" w:legacySpace="0" w:legacyIndent="370"/>
      <w:lvlJc w:val="left"/>
      <w:rPr>
        <w:rFonts w:ascii="Times New Roman" w:hAnsi="Times New Roman" w:cs="Times New Roman" w:hint="default"/>
      </w:rPr>
    </w:lvl>
  </w:abstractNum>
  <w:abstractNum w:abstractNumId="20">
    <w:nsid w:val="44732F7C"/>
    <w:multiLevelType w:val="singleLevel"/>
    <w:tmpl w:val="CF824232"/>
    <w:lvl w:ilvl="0">
      <w:start w:val="1"/>
      <w:numFmt w:val="decimal"/>
      <w:lvlText w:val="%1."/>
      <w:legacy w:legacy="1" w:legacySpace="0" w:legacyIndent="296"/>
      <w:lvlJc w:val="left"/>
      <w:rPr>
        <w:rFonts w:ascii="Times New Roman" w:hAnsi="Times New Roman" w:cs="Times New Roman" w:hint="default"/>
      </w:rPr>
    </w:lvl>
  </w:abstractNum>
  <w:abstractNum w:abstractNumId="21">
    <w:nsid w:val="50E11B6B"/>
    <w:multiLevelType w:val="hybridMultilevel"/>
    <w:tmpl w:val="01F6899E"/>
    <w:lvl w:ilvl="0" w:tplc="980CAE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3B0ED6"/>
    <w:multiLevelType w:val="hybridMultilevel"/>
    <w:tmpl w:val="20BE9570"/>
    <w:lvl w:ilvl="0" w:tplc="BF50E26E">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1991CFA"/>
    <w:multiLevelType w:val="hybridMultilevel"/>
    <w:tmpl w:val="6DE6A9DE"/>
    <w:lvl w:ilvl="0" w:tplc="D36C95A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22A4ADB"/>
    <w:multiLevelType w:val="hybridMultilevel"/>
    <w:tmpl w:val="50484BCA"/>
    <w:lvl w:ilvl="0" w:tplc="7E785C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5F6734B"/>
    <w:multiLevelType w:val="hybridMultilevel"/>
    <w:tmpl w:val="24D68F36"/>
    <w:lvl w:ilvl="0" w:tplc="BE5A29A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577E4E7D"/>
    <w:multiLevelType w:val="singleLevel"/>
    <w:tmpl w:val="D1AC4EB2"/>
    <w:lvl w:ilvl="0">
      <w:start w:val="27"/>
      <w:numFmt w:val="decimal"/>
      <w:lvlText w:val="%1)"/>
      <w:legacy w:legacy="1" w:legacySpace="0" w:legacyIndent="468"/>
      <w:lvlJc w:val="left"/>
      <w:rPr>
        <w:rFonts w:ascii="Times New Roman" w:hAnsi="Times New Roman" w:cs="Times New Roman" w:hint="default"/>
      </w:rPr>
    </w:lvl>
  </w:abstractNum>
  <w:abstractNum w:abstractNumId="27">
    <w:nsid w:val="593D45AE"/>
    <w:multiLevelType w:val="singleLevel"/>
    <w:tmpl w:val="F25E8CB8"/>
    <w:lvl w:ilvl="0">
      <w:start w:val="1"/>
      <w:numFmt w:val="decimal"/>
      <w:lvlText w:val="%1)"/>
      <w:legacy w:legacy="1" w:legacySpace="0" w:legacyIndent="327"/>
      <w:lvlJc w:val="left"/>
      <w:rPr>
        <w:rFonts w:ascii="Times New Roman" w:hAnsi="Times New Roman" w:cs="Times New Roman" w:hint="default"/>
      </w:rPr>
    </w:lvl>
  </w:abstractNum>
  <w:abstractNum w:abstractNumId="28">
    <w:nsid w:val="60197A5B"/>
    <w:multiLevelType w:val="singleLevel"/>
    <w:tmpl w:val="A3B4C1DC"/>
    <w:lvl w:ilvl="0">
      <w:start w:val="1"/>
      <w:numFmt w:val="decimal"/>
      <w:lvlText w:val="%1."/>
      <w:legacy w:legacy="1" w:legacySpace="0" w:legacyIndent="349"/>
      <w:lvlJc w:val="left"/>
      <w:rPr>
        <w:rFonts w:ascii="Times New Roman" w:hAnsi="Times New Roman" w:cs="Times New Roman" w:hint="default"/>
      </w:rPr>
    </w:lvl>
  </w:abstractNum>
  <w:abstractNum w:abstractNumId="29">
    <w:nsid w:val="64CB0A71"/>
    <w:multiLevelType w:val="hybridMultilevel"/>
    <w:tmpl w:val="B49655EC"/>
    <w:lvl w:ilvl="0" w:tplc="4D58AC3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DF7225"/>
    <w:multiLevelType w:val="hybridMultilevel"/>
    <w:tmpl w:val="C8643F46"/>
    <w:lvl w:ilvl="0" w:tplc="735E77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5F2310E"/>
    <w:multiLevelType w:val="singleLevel"/>
    <w:tmpl w:val="2A8A3D4E"/>
    <w:lvl w:ilvl="0">
      <w:start w:val="1"/>
      <w:numFmt w:val="decimal"/>
      <w:lvlText w:val="%1)"/>
      <w:legacy w:legacy="1" w:legacySpace="0" w:legacyIndent="285"/>
      <w:lvlJc w:val="left"/>
      <w:rPr>
        <w:rFonts w:ascii="Times New Roman" w:hAnsi="Times New Roman" w:cs="Times New Roman" w:hint="default"/>
      </w:rPr>
    </w:lvl>
  </w:abstractNum>
  <w:abstractNum w:abstractNumId="32">
    <w:nsid w:val="68BE1069"/>
    <w:multiLevelType w:val="multilevel"/>
    <w:tmpl w:val="6AE2FCBC"/>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93279A2"/>
    <w:multiLevelType w:val="hybridMultilevel"/>
    <w:tmpl w:val="5B60DE76"/>
    <w:lvl w:ilvl="0" w:tplc="810C458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94C4372"/>
    <w:multiLevelType w:val="hybridMultilevel"/>
    <w:tmpl w:val="59546070"/>
    <w:lvl w:ilvl="0" w:tplc="62BE8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DCB53A2"/>
    <w:multiLevelType w:val="hybridMultilevel"/>
    <w:tmpl w:val="8898AE3C"/>
    <w:lvl w:ilvl="0" w:tplc="20BE6268">
      <w:start w:val="1"/>
      <w:numFmt w:val="decimal"/>
      <w:lvlText w:val="%1."/>
      <w:lvlJc w:val="left"/>
      <w:pPr>
        <w:ind w:left="1070" w:hanging="360"/>
      </w:pPr>
      <w:rPr>
        <w:rFonts w:hint="default"/>
      </w:rPr>
    </w:lvl>
    <w:lvl w:ilvl="1" w:tplc="04190019">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6">
    <w:nsid w:val="720B647C"/>
    <w:multiLevelType w:val="singleLevel"/>
    <w:tmpl w:val="5D8E65F8"/>
    <w:lvl w:ilvl="0">
      <w:start w:val="1"/>
      <w:numFmt w:val="decimal"/>
      <w:lvlText w:val="%1."/>
      <w:legacy w:legacy="1" w:legacySpace="0" w:legacyIndent="245"/>
      <w:lvlJc w:val="left"/>
      <w:rPr>
        <w:rFonts w:ascii="Times New Roman" w:hAnsi="Times New Roman" w:cs="Times New Roman" w:hint="default"/>
      </w:rPr>
    </w:lvl>
  </w:abstractNum>
  <w:abstractNum w:abstractNumId="37">
    <w:nsid w:val="73402315"/>
    <w:multiLevelType w:val="hybridMultilevel"/>
    <w:tmpl w:val="20EC4580"/>
    <w:lvl w:ilvl="0" w:tplc="5B7CFD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36C5214"/>
    <w:multiLevelType w:val="singleLevel"/>
    <w:tmpl w:val="0FC432C2"/>
    <w:lvl w:ilvl="0">
      <w:start w:val="2"/>
      <w:numFmt w:val="decimal"/>
      <w:lvlText w:val="%1)"/>
      <w:legacy w:legacy="1" w:legacySpace="0" w:legacyIndent="259"/>
      <w:lvlJc w:val="left"/>
      <w:rPr>
        <w:rFonts w:ascii="Times New Roman" w:hAnsi="Times New Roman" w:cs="Times New Roman" w:hint="default"/>
      </w:rPr>
    </w:lvl>
  </w:abstractNum>
  <w:abstractNum w:abstractNumId="39">
    <w:nsid w:val="751D274D"/>
    <w:multiLevelType w:val="hybridMultilevel"/>
    <w:tmpl w:val="64105A70"/>
    <w:lvl w:ilvl="0" w:tplc="2DF0A048">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0">
    <w:nsid w:val="75981340"/>
    <w:multiLevelType w:val="singleLevel"/>
    <w:tmpl w:val="54D6EDCA"/>
    <w:lvl w:ilvl="0">
      <w:start w:val="4"/>
      <w:numFmt w:val="decimal"/>
      <w:lvlText w:val="%1."/>
      <w:legacy w:legacy="1" w:legacySpace="0" w:legacyIndent="252"/>
      <w:lvlJc w:val="left"/>
      <w:rPr>
        <w:rFonts w:ascii="Times New Roman" w:hAnsi="Times New Roman" w:cs="Times New Roman" w:hint="default"/>
      </w:rPr>
    </w:lvl>
  </w:abstractNum>
  <w:abstractNum w:abstractNumId="41">
    <w:nsid w:val="79174598"/>
    <w:multiLevelType w:val="hybridMultilevel"/>
    <w:tmpl w:val="FC9EF3D8"/>
    <w:lvl w:ilvl="0" w:tplc="7B3C1F4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A8228D1"/>
    <w:multiLevelType w:val="singleLevel"/>
    <w:tmpl w:val="0F048FFE"/>
    <w:lvl w:ilvl="0">
      <w:start w:val="1"/>
      <w:numFmt w:val="decimal"/>
      <w:lvlText w:val="%1)"/>
      <w:legacy w:legacy="1" w:legacySpace="0" w:legacyIndent="266"/>
      <w:lvlJc w:val="left"/>
      <w:rPr>
        <w:rFonts w:ascii="Times New Roman" w:hAnsi="Times New Roman" w:cs="Times New Roman" w:hint="default"/>
      </w:rPr>
    </w:lvl>
  </w:abstractNum>
  <w:abstractNum w:abstractNumId="43">
    <w:nsid w:val="7B9B3EBD"/>
    <w:multiLevelType w:val="singleLevel"/>
    <w:tmpl w:val="26B0A288"/>
    <w:lvl w:ilvl="0">
      <w:start w:val="2"/>
      <w:numFmt w:val="decimal"/>
      <w:lvlText w:val="%1."/>
      <w:legacy w:legacy="1" w:legacySpace="0" w:legacyIndent="338"/>
      <w:lvlJc w:val="left"/>
      <w:rPr>
        <w:rFonts w:ascii="Times New Roman" w:hAnsi="Times New Roman" w:cs="Times New Roman" w:hint="default"/>
      </w:rPr>
    </w:lvl>
  </w:abstractNum>
  <w:abstractNum w:abstractNumId="44">
    <w:nsid w:val="7BBB06C4"/>
    <w:multiLevelType w:val="singleLevel"/>
    <w:tmpl w:val="4248428C"/>
    <w:lvl w:ilvl="0">
      <w:start w:val="5"/>
      <w:numFmt w:val="decimal"/>
      <w:lvlText w:val="%1)"/>
      <w:legacy w:legacy="1" w:legacySpace="0" w:legacyIndent="255"/>
      <w:lvlJc w:val="left"/>
      <w:rPr>
        <w:rFonts w:ascii="Times New Roman" w:hAnsi="Times New Roman" w:cs="Times New Roman" w:hint="default"/>
      </w:rPr>
    </w:lvl>
  </w:abstractNum>
  <w:num w:numId="1">
    <w:abstractNumId w:val="44"/>
  </w:num>
  <w:num w:numId="2">
    <w:abstractNumId w:val="16"/>
  </w:num>
  <w:num w:numId="3">
    <w:abstractNumId w:val="16"/>
    <w:lvlOverride w:ilvl="0">
      <w:lvl w:ilvl="0">
        <w:start w:val="3"/>
        <w:numFmt w:val="decimal"/>
        <w:lvlText w:val="%1)"/>
        <w:legacy w:legacy="1" w:legacySpace="0" w:legacyIndent="260"/>
        <w:lvlJc w:val="left"/>
        <w:rPr>
          <w:rFonts w:ascii="Times New Roman" w:hAnsi="Times New Roman" w:cs="Times New Roman" w:hint="default"/>
        </w:rPr>
      </w:lvl>
    </w:lvlOverride>
  </w:num>
  <w:num w:numId="4">
    <w:abstractNumId w:val="6"/>
  </w:num>
  <w:num w:numId="5">
    <w:abstractNumId w:val="28"/>
  </w:num>
  <w:num w:numId="6">
    <w:abstractNumId w:val="20"/>
  </w:num>
  <w:num w:numId="7">
    <w:abstractNumId w:val="31"/>
  </w:num>
  <w:num w:numId="8">
    <w:abstractNumId w:val="3"/>
  </w:num>
  <w:num w:numId="9">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7"/>
  </w:num>
  <w:num w:numId="12">
    <w:abstractNumId w:val="42"/>
  </w:num>
  <w:num w:numId="13">
    <w:abstractNumId w:val="18"/>
  </w:num>
  <w:num w:numId="14">
    <w:abstractNumId w:val="12"/>
  </w:num>
  <w:num w:numId="15">
    <w:abstractNumId w:val="2"/>
  </w:num>
  <w:num w:numId="16">
    <w:abstractNumId w:val="19"/>
  </w:num>
  <w:num w:numId="17">
    <w:abstractNumId w:val="9"/>
  </w:num>
  <w:num w:numId="18">
    <w:abstractNumId w:val="1"/>
  </w:num>
  <w:num w:numId="19">
    <w:abstractNumId w:val="26"/>
  </w:num>
  <w:num w:numId="20">
    <w:abstractNumId w:val="17"/>
  </w:num>
  <w:num w:numId="21">
    <w:abstractNumId w:val="40"/>
  </w:num>
  <w:num w:numId="22">
    <w:abstractNumId w:val="36"/>
  </w:num>
  <w:num w:numId="23">
    <w:abstractNumId w:val="8"/>
  </w:num>
  <w:num w:numId="24">
    <w:abstractNumId w:val="13"/>
  </w:num>
  <w:num w:numId="25">
    <w:abstractNumId w:val="43"/>
  </w:num>
  <w:num w:numId="26">
    <w:abstractNumId w:val="27"/>
  </w:num>
  <w:num w:numId="27">
    <w:abstractNumId w:val="38"/>
  </w:num>
  <w:num w:numId="28">
    <w:abstractNumId w:val="15"/>
  </w:num>
  <w:num w:numId="29">
    <w:abstractNumId w:val="37"/>
  </w:num>
  <w:num w:numId="30">
    <w:abstractNumId w:val="34"/>
  </w:num>
  <w:num w:numId="31">
    <w:abstractNumId w:val="5"/>
  </w:num>
  <w:num w:numId="32">
    <w:abstractNumId w:val="35"/>
  </w:num>
  <w:num w:numId="33">
    <w:abstractNumId w:val="29"/>
  </w:num>
  <w:num w:numId="34">
    <w:abstractNumId w:val="14"/>
  </w:num>
  <w:num w:numId="35">
    <w:abstractNumId w:val="30"/>
  </w:num>
  <w:num w:numId="36">
    <w:abstractNumId w:val="23"/>
  </w:num>
  <w:num w:numId="37">
    <w:abstractNumId w:val="33"/>
  </w:num>
  <w:num w:numId="38">
    <w:abstractNumId w:val="22"/>
  </w:num>
  <w:num w:numId="39">
    <w:abstractNumId w:val="32"/>
  </w:num>
  <w:num w:numId="40">
    <w:abstractNumId w:val="25"/>
  </w:num>
  <w:num w:numId="41">
    <w:abstractNumId w:val="39"/>
  </w:num>
  <w:num w:numId="42">
    <w:abstractNumId w:val="41"/>
  </w:num>
  <w:num w:numId="43">
    <w:abstractNumId w:val="24"/>
  </w:num>
  <w:num w:numId="44">
    <w:abstractNumId w:val="10"/>
  </w:num>
  <w:num w:numId="45">
    <w:abstractNumId w:val="4"/>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18"/>
    <w:rsid w:val="000014D2"/>
    <w:rsid w:val="0000163C"/>
    <w:rsid w:val="000060C8"/>
    <w:rsid w:val="00006568"/>
    <w:rsid w:val="00030A77"/>
    <w:rsid w:val="000348D6"/>
    <w:rsid w:val="00055D11"/>
    <w:rsid w:val="00056261"/>
    <w:rsid w:val="00056E18"/>
    <w:rsid w:val="000720F0"/>
    <w:rsid w:val="000951E3"/>
    <w:rsid w:val="000B6AB5"/>
    <w:rsid w:val="000C74BC"/>
    <w:rsid w:val="000D4AC9"/>
    <w:rsid w:val="000E6445"/>
    <w:rsid w:val="000E68BC"/>
    <w:rsid w:val="000E744F"/>
    <w:rsid w:val="0012190B"/>
    <w:rsid w:val="00122348"/>
    <w:rsid w:val="00131803"/>
    <w:rsid w:val="0013477B"/>
    <w:rsid w:val="001356AC"/>
    <w:rsid w:val="00142F76"/>
    <w:rsid w:val="001569FE"/>
    <w:rsid w:val="00160362"/>
    <w:rsid w:val="001A0231"/>
    <w:rsid w:val="001B048F"/>
    <w:rsid w:val="001B1DA0"/>
    <w:rsid w:val="001B1F32"/>
    <w:rsid w:val="001C0C59"/>
    <w:rsid w:val="001D5AB3"/>
    <w:rsid w:val="001D6A84"/>
    <w:rsid w:val="00211B03"/>
    <w:rsid w:val="0021227B"/>
    <w:rsid w:val="00221CDD"/>
    <w:rsid w:val="002406A0"/>
    <w:rsid w:val="002629C5"/>
    <w:rsid w:val="00267C6C"/>
    <w:rsid w:val="00297DB6"/>
    <w:rsid w:val="002B7964"/>
    <w:rsid w:val="002C0725"/>
    <w:rsid w:val="002D2C84"/>
    <w:rsid w:val="002E30C2"/>
    <w:rsid w:val="002E6F14"/>
    <w:rsid w:val="002F18DF"/>
    <w:rsid w:val="002F30BF"/>
    <w:rsid w:val="002F4C01"/>
    <w:rsid w:val="002F7368"/>
    <w:rsid w:val="00301496"/>
    <w:rsid w:val="00304971"/>
    <w:rsid w:val="00325970"/>
    <w:rsid w:val="003266B4"/>
    <w:rsid w:val="003338C0"/>
    <w:rsid w:val="00334764"/>
    <w:rsid w:val="003435A1"/>
    <w:rsid w:val="00346319"/>
    <w:rsid w:val="00362057"/>
    <w:rsid w:val="00372F45"/>
    <w:rsid w:val="0037552F"/>
    <w:rsid w:val="00375945"/>
    <w:rsid w:val="00383261"/>
    <w:rsid w:val="00386FDE"/>
    <w:rsid w:val="003926F0"/>
    <w:rsid w:val="003A27BD"/>
    <w:rsid w:val="003A369C"/>
    <w:rsid w:val="003A448B"/>
    <w:rsid w:val="003B2018"/>
    <w:rsid w:val="003C32F2"/>
    <w:rsid w:val="003C7899"/>
    <w:rsid w:val="003D3C35"/>
    <w:rsid w:val="003E274F"/>
    <w:rsid w:val="003E5DB1"/>
    <w:rsid w:val="00405959"/>
    <w:rsid w:val="00405F49"/>
    <w:rsid w:val="004268E8"/>
    <w:rsid w:val="00436778"/>
    <w:rsid w:val="00440A82"/>
    <w:rsid w:val="00447009"/>
    <w:rsid w:val="00460785"/>
    <w:rsid w:val="00477748"/>
    <w:rsid w:val="00484818"/>
    <w:rsid w:val="00491724"/>
    <w:rsid w:val="0049610A"/>
    <w:rsid w:val="004A78E9"/>
    <w:rsid w:val="004B088C"/>
    <w:rsid w:val="004B24A4"/>
    <w:rsid w:val="004B59BA"/>
    <w:rsid w:val="004C0F32"/>
    <w:rsid w:val="004C1F97"/>
    <w:rsid w:val="004C3AD7"/>
    <w:rsid w:val="004C7EEB"/>
    <w:rsid w:val="004D6E98"/>
    <w:rsid w:val="004E1E0A"/>
    <w:rsid w:val="004E3DEF"/>
    <w:rsid w:val="004E54C6"/>
    <w:rsid w:val="004F0874"/>
    <w:rsid w:val="004F18B3"/>
    <w:rsid w:val="004F18E5"/>
    <w:rsid w:val="004F312A"/>
    <w:rsid w:val="00510AEB"/>
    <w:rsid w:val="00521FD2"/>
    <w:rsid w:val="0052492E"/>
    <w:rsid w:val="00543224"/>
    <w:rsid w:val="00544F2A"/>
    <w:rsid w:val="005523E5"/>
    <w:rsid w:val="00556B0E"/>
    <w:rsid w:val="005606E8"/>
    <w:rsid w:val="00566E8B"/>
    <w:rsid w:val="005749A4"/>
    <w:rsid w:val="005812C7"/>
    <w:rsid w:val="00597B9F"/>
    <w:rsid w:val="005A4F92"/>
    <w:rsid w:val="005B543D"/>
    <w:rsid w:val="005C09FF"/>
    <w:rsid w:val="005C5CC4"/>
    <w:rsid w:val="005D2793"/>
    <w:rsid w:val="005D6B9C"/>
    <w:rsid w:val="00610AB4"/>
    <w:rsid w:val="00610D61"/>
    <w:rsid w:val="00614426"/>
    <w:rsid w:val="0063796C"/>
    <w:rsid w:val="006504B2"/>
    <w:rsid w:val="00656912"/>
    <w:rsid w:val="00673187"/>
    <w:rsid w:val="00673348"/>
    <w:rsid w:val="00673A30"/>
    <w:rsid w:val="006912A8"/>
    <w:rsid w:val="00691735"/>
    <w:rsid w:val="006A3AA8"/>
    <w:rsid w:val="006B2F9F"/>
    <w:rsid w:val="006D10A9"/>
    <w:rsid w:val="006F1716"/>
    <w:rsid w:val="006F2A38"/>
    <w:rsid w:val="006F7882"/>
    <w:rsid w:val="00721BB2"/>
    <w:rsid w:val="0072271A"/>
    <w:rsid w:val="00732608"/>
    <w:rsid w:val="00732DA1"/>
    <w:rsid w:val="00733A3B"/>
    <w:rsid w:val="007561C8"/>
    <w:rsid w:val="007631B8"/>
    <w:rsid w:val="00763E8F"/>
    <w:rsid w:val="00770B74"/>
    <w:rsid w:val="00776790"/>
    <w:rsid w:val="00777AF0"/>
    <w:rsid w:val="00781DD2"/>
    <w:rsid w:val="00791D75"/>
    <w:rsid w:val="007A4AE8"/>
    <w:rsid w:val="007C668E"/>
    <w:rsid w:val="007D0E81"/>
    <w:rsid w:val="007D1A2A"/>
    <w:rsid w:val="007D1D6A"/>
    <w:rsid w:val="007D31D3"/>
    <w:rsid w:val="007D52DC"/>
    <w:rsid w:val="007D5CBF"/>
    <w:rsid w:val="00810F4D"/>
    <w:rsid w:val="00813E41"/>
    <w:rsid w:val="00814C60"/>
    <w:rsid w:val="00830A91"/>
    <w:rsid w:val="00834D3F"/>
    <w:rsid w:val="00836A88"/>
    <w:rsid w:val="00840C2D"/>
    <w:rsid w:val="00841E91"/>
    <w:rsid w:val="0086464C"/>
    <w:rsid w:val="00871133"/>
    <w:rsid w:val="00871717"/>
    <w:rsid w:val="00880BCF"/>
    <w:rsid w:val="008913DA"/>
    <w:rsid w:val="00896466"/>
    <w:rsid w:val="008A2B68"/>
    <w:rsid w:val="008A368C"/>
    <w:rsid w:val="008B0C39"/>
    <w:rsid w:val="008B1954"/>
    <w:rsid w:val="008D1894"/>
    <w:rsid w:val="008E78BA"/>
    <w:rsid w:val="008F18D1"/>
    <w:rsid w:val="008F376A"/>
    <w:rsid w:val="008F72CE"/>
    <w:rsid w:val="0090452B"/>
    <w:rsid w:val="00916E9D"/>
    <w:rsid w:val="009521A8"/>
    <w:rsid w:val="0095639A"/>
    <w:rsid w:val="009665CF"/>
    <w:rsid w:val="00977F1D"/>
    <w:rsid w:val="009833EE"/>
    <w:rsid w:val="0098718B"/>
    <w:rsid w:val="0099210A"/>
    <w:rsid w:val="00993E2A"/>
    <w:rsid w:val="009976E7"/>
    <w:rsid w:val="00997D5B"/>
    <w:rsid w:val="009B4F91"/>
    <w:rsid w:val="009B65A5"/>
    <w:rsid w:val="009B7D7D"/>
    <w:rsid w:val="009C7C67"/>
    <w:rsid w:val="009E04EE"/>
    <w:rsid w:val="009F2E82"/>
    <w:rsid w:val="00A0119C"/>
    <w:rsid w:val="00A062DF"/>
    <w:rsid w:val="00A37B37"/>
    <w:rsid w:val="00A5076B"/>
    <w:rsid w:val="00A6764A"/>
    <w:rsid w:val="00A736C8"/>
    <w:rsid w:val="00A73902"/>
    <w:rsid w:val="00A76350"/>
    <w:rsid w:val="00A81DF4"/>
    <w:rsid w:val="00A83C4F"/>
    <w:rsid w:val="00A95A6C"/>
    <w:rsid w:val="00AA14AE"/>
    <w:rsid w:val="00AC53AB"/>
    <w:rsid w:val="00AC599F"/>
    <w:rsid w:val="00AC7CF7"/>
    <w:rsid w:val="00AD10D3"/>
    <w:rsid w:val="00AF3EDD"/>
    <w:rsid w:val="00AF5CFF"/>
    <w:rsid w:val="00AF61D3"/>
    <w:rsid w:val="00B26C4D"/>
    <w:rsid w:val="00B27209"/>
    <w:rsid w:val="00B34814"/>
    <w:rsid w:val="00B66AF2"/>
    <w:rsid w:val="00B70466"/>
    <w:rsid w:val="00B80919"/>
    <w:rsid w:val="00B9039C"/>
    <w:rsid w:val="00BA1C35"/>
    <w:rsid w:val="00BB0859"/>
    <w:rsid w:val="00BB4B2D"/>
    <w:rsid w:val="00BB6C66"/>
    <w:rsid w:val="00BC6434"/>
    <w:rsid w:val="00BE2CA6"/>
    <w:rsid w:val="00BE60E1"/>
    <w:rsid w:val="00C1585A"/>
    <w:rsid w:val="00C24888"/>
    <w:rsid w:val="00C34E74"/>
    <w:rsid w:val="00C359CD"/>
    <w:rsid w:val="00C502BE"/>
    <w:rsid w:val="00C55114"/>
    <w:rsid w:val="00C74A23"/>
    <w:rsid w:val="00C80C63"/>
    <w:rsid w:val="00C847A4"/>
    <w:rsid w:val="00C86CD6"/>
    <w:rsid w:val="00C94D4C"/>
    <w:rsid w:val="00C95840"/>
    <w:rsid w:val="00CA0B03"/>
    <w:rsid w:val="00CB28AD"/>
    <w:rsid w:val="00CB5E74"/>
    <w:rsid w:val="00CC5597"/>
    <w:rsid w:val="00CD1A19"/>
    <w:rsid w:val="00CD4C0D"/>
    <w:rsid w:val="00CD76D6"/>
    <w:rsid w:val="00CE2953"/>
    <w:rsid w:val="00CF30C8"/>
    <w:rsid w:val="00CF677D"/>
    <w:rsid w:val="00D075FF"/>
    <w:rsid w:val="00D07EA3"/>
    <w:rsid w:val="00D11195"/>
    <w:rsid w:val="00D1395E"/>
    <w:rsid w:val="00D311D3"/>
    <w:rsid w:val="00D408B6"/>
    <w:rsid w:val="00D513C2"/>
    <w:rsid w:val="00D52A6D"/>
    <w:rsid w:val="00D5396B"/>
    <w:rsid w:val="00D70879"/>
    <w:rsid w:val="00D82C83"/>
    <w:rsid w:val="00DA166B"/>
    <w:rsid w:val="00DB775E"/>
    <w:rsid w:val="00DC6A3C"/>
    <w:rsid w:val="00DD29AA"/>
    <w:rsid w:val="00DF021C"/>
    <w:rsid w:val="00DF0A44"/>
    <w:rsid w:val="00DF76CA"/>
    <w:rsid w:val="00DF7F52"/>
    <w:rsid w:val="00E03BAA"/>
    <w:rsid w:val="00E04560"/>
    <w:rsid w:val="00E22E5F"/>
    <w:rsid w:val="00E23373"/>
    <w:rsid w:val="00E25705"/>
    <w:rsid w:val="00E26C7F"/>
    <w:rsid w:val="00E4028E"/>
    <w:rsid w:val="00E43A2D"/>
    <w:rsid w:val="00E57F6E"/>
    <w:rsid w:val="00E7241A"/>
    <w:rsid w:val="00E77478"/>
    <w:rsid w:val="00E7774B"/>
    <w:rsid w:val="00E84D28"/>
    <w:rsid w:val="00E906B3"/>
    <w:rsid w:val="00E91F1F"/>
    <w:rsid w:val="00EA2B89"/>
    <w:rsid w:val="00EC32D2"/>
    <w:rsid w:val="00ED25A9"/>
    <w:rsid w:val="00EE4E14"/>
    <w:rsid w:val="00F04D26"/>
    <w:rsid w:val="00F50A49"/>
    <w:rsid w:val="00F5644F"/>
    <w:rsid w:val="00F62C86"/>
    <w:rsid w:val="00F635F7"/>
    <w:rsid w:val="00F64248"/>
    <w:rsid w:val="00F666BB"/>
    <w:rsid w:val="00F92706"/>
    <w:rsid w:val="00FA3100"/>
    <w:rsid w:val="00FA69E7"/>
    <w:rsid w:val="00FD0440"/>
    <w:rsid w:val="00FD4D67"/>
    <w:rsid w:val="00FD4E9A"/>
    <w:rsid w:val="00FE6F6B"/>
    <w:rsid w:val="00FF2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F49"/>
    <w:pPr>
      <w:ind w:left="720"/>
      <w:contextualSpacing/>
    </w:pPr>
  </w:style>
  <w:style w:type="paragraph" w:customStyle="1" w:styleId="ConsPlusNormal">
    <w:name w:val="ConsPlusNormal"/>
    <w:rsid w:val="001C0C59"/>
    <w:pPr>
      <w:widowControl w:val="0"/>
      <w:autoSpaceDE w:val="0"/>
      <w:autoSpaceDN w:val="0"/>
      <w:spacing w:after="0" w:line="240" w:lineRule="auto"/>
    </w:pPr>
    <w:rPr>
      <w:rFonts w:ascii="Calibri" w:eastAsia="Times New Roman" w:hAnsi="Calibri" w:cs="Calibri"/>
      <w:szCs w:val="20"/>
    </w:rPr>
  </w:style>
  <w:style w:type="character" w:styleId="a4">
    <w:name w:val="Hyperlink"/>
    <w:semiHidden/>
    <w:rsid w:val="002F18DF"/>
    <w:rPr>
      <w:color w:val="0000FF"/>
      <w:u w:val="single"/>
    </w:rPr>
  </w:style>
  <w:style w:type="paragraph" w:styleId="2">
    <w:name w:val="Body Text Indent 2"/>
    <w:basedOn w:val="a"/>
    <w:link w:val="20"/>
    <w:rsid w:val="007C668E"/>
    <w:pPr>
      <w:widowControl/>
      <w:autoSpaceDE/>
      <w:autoSpaceDN/>
      <w:adjustRightInd/>
      <w:ind w:firstLine="708"/>
      <w:jc w:val="both"/>
    </w:pPr>
    <w:rPr>
      <w:rFonts w:eastAsia="Times New Roman"/>
      <w:b/>
      <w:sz w:val="24"/>
    </w:rPr>
  </w:style>
  <w:style w:type="character" w:customStyle="1" w:styleId="20">
    <w:name w:val="Основной текст с отступом 2 Знак"/>
    <w:basedOn w:val="a0"/>
    <w:link w:val="2"/>
    <w:rsid w:val="007C668E"/>
    <w:rPr>
      <w:rFonts w:ascii="Times New Roman" w:eastAsia="Times New Roman" w:hAnsi="Times New Roman" w:cs="Times New Roman"/>
      <w:b/>
      <w:sz w:val="24"/>
      <w:szCs w:val="20"/>
    </w:rPr>
  </w:style>
  <w:style w:type="paragraph" w:customStyle="1" w:styleId="ConsNormal">
    <w:name w:val="ConsNormal"/>
    <w:rsid w:val="007C668E"/>
    <w:pPr>
      <w:widowControl w:val="0"/>
      <w:spacing w:after="0" w:line="240" w:lineRule="auto"/>
      <w:ind w:firstLine="720"/>
    </w:pPr>
    <w:rPr>
      <w:rFonts w:ascii="Arial" w:eastAsia="Times New Roman" w:hAnsi="Arial" w:cs="Times New Roman"/>
      <w:snapToGrid w:val="0"/>
      <w:sz w:val="20"/>
      <w:szCs w:val="20"/>
    </w:rPr>
  </w:style>
  <w:style w:type="paragraph" w:styleId="a5">
    <w:name w:val="Balloon Text"/>
    <w:basedOn w:val="a"/>
    <w:link w:val="a6"/>
    <w:uiPriority w:val="99"/>
    <w:semiHidden/>
    <w:unhideWhenUsed/>
    <w:rsid w:val="007C668E"/>
    <w:rPr>
      <w:rFonts w:ascii="Tahoma" w:hAnsi="Tahoma" w:cs="Tahoma"/>
      <w:sz w:val="16"/>
      <w:szCs w:val="16"/>
    </w:rPr>
  </w:style>
  <w:style w:type="character" w:customStyle="1" w:styleId="a6">
    <w:name w:val="Текст выноски Знак"/>
    <w:basedOn w:val="a0"/>
    <w:link w:val="a5"/>
    <w:uiPriority w:val="99"/>
    <w:semiHidden/>
    <w:rsid w:val="007C668E"/>
    <w:rPr>
      <w:rFonts w:ascii="Tahoma" w:hAnsi="Tahoma" w:cs="Tahoma"/>
      <w:sz w:val="16"/>
      <w:szCs w:val="16"/>
    </w:rPr>
  </w:style>
  <w:style w:type="paragraph" w:styleId="a7">
    <w:name w:val="header"/>
    <w:basedOn w:val="a"/>
    <w:link w:val="a8"/>
    <w:uiPriority w:val="99"/>
    <w:unhideWhenUsed/>
    <w:rsid w:val="000E744F"/>
    <w:pPr>
      <w:tabs>
        <w:tab w:val="center" w:pos="4677"/>
        <w:tab w:val="right" w:pos="9355"/>
      </w:tabs>
    </w:pPr>
  </w:style>
  <w:style w:type="character" w:customStyle="1" w:styleId="a8">
    <w:name w:val="Верхний колонтитул Знак"/>
    <w:basedOn w:val="a0"/>
    <w:link w:val="a7"/>
    <w:uiPriority w:val="99"/>
    <w:rsid w:val="000E744F"/>
    <w:rPr>
      <w:rFonts w:ascii="Times New Roman" w:hAnsi="Times New Roman" w:cs="Times New Roman"/>
      <w:sz w:val="20"/>
      <w:szCs w:val="20"/>
    </w:rPr>
  </w:style>
  <w:style w:type="paragraph" w:styleId="a9">
    <w:name w:val="footer"/>
    <w:basedOn w:val="a"/>
    <w:link w:val="aa"/>
    <w:uiPriority w:val="99"/>
    <w:unhideWhenUsed/>
    <w:rsid w:val="000E744F"/>
    <w:pPr>
      <w:tabs>
        <w:tab w:val="center" w:pos="4677"/>
        <w:tab w:val="right" w:pos="9355"/>
      </w:tabs>
    </w:pPr>
  </w:style>
  <w:style w:type="character" w:customStyle="1" w:styleId="aa">
    <w:name w:val="Нижний колонтитул Знак"/>
    <w:basedOn w:val="a0"/>
    <w:link w:val="a9"/>
    <w:uiPriority w:val="99"/>
    <w:rsid w:val="000E744F"/>
    <w:rPr>
      <w:rFonts w:ascii="Times New Roman" w:hAnsi="Times New Roman" w:cs="Times New Roman"/>
      <w:sz w:val="20"/>
      <w:szCs w:val="20"/>
    </w:rPr>
  </w:style>
  <w:style w:type="paragraph" w:customStyle="1" w:styleId="ConsTitle">
    <w:name w:val="ConsTitle"/>
    <w:rsid w:val="0099210A"/>
    <w:pPr>
      <w:widowControl w:val="0"/>
      <w:spacing w:after="0" w:line="240" w:lineRule="auto"/>
    </w:pPr>
    <w:rPr>
      <w:rFonts w:ascii="Arial" w:eastAsia="Times New Roman" w:hAnsi="Arial" w:cs="Times New Roman"/>
      <w:b/>
      <w:snapToGrid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442E-B67A-4E8E-A45C-E2E1F1E8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972</Words>
  <Characters>5543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8</cp:revision>
  <cp:lastPrinted>2021-10-25T07:17:00Z</cp:lastPrinted>
  <dcterms:created xsi:type="dcterms:W3CDTF">2021-10-06T11:55:00Z</dcterms:created>
  <dcterms:modified xsi:type="dcterms:W3CDTF">2021-10-25T07:18:00Z</dcterms:modified>
</cp:coreProperties>
</file>